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6162AC" w14:textId="7CEA0760" w:rsidR="001B507A" w:rsidRPr="005F718F" w:rsidRDefault="001B507A" w:rsidP="001B507A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 w:line="240" w:lineRule="auto"/>
        <w:ind w:right="2"/>
        <w:jc w:val="left"/>
        <w:textAlignment w:val="auto"/>
        <w:rPr>
          <w:rFonts w:eastAsia="바탕" w:cs="Arial"/>
          <w:b/>
          <w:bCs/>
          <w:sz w:val="28"/>
          <w:szCs w:val="24"/>
          <w:lang w:eastAsia="ko-KR"/>
        </w:rPr>
      </w:pPr>
      <w:r w:rsidRPr="00F56C45">
        <w:rPr>
          <w:rFonts w:eastAsia="바탕" w:cs="Arial"/>
          <w:b/>
          <w:bCs/>
          <w:sz w:val="28"/>
          <w:szCs w:val="24"/>
          <w:lang w:eastAsia="en-US"/>
        </w:rPr>
        <w:t>3GPP TSG RAN Meeting</w:t>
      </w:r>
      <w:r w:rsidR="00540889">
        <w:rPr>
          <w:rFonts w:eastAsia="바탕" w:cs="Arial"/>
          <w:b/>
          <w:bCs/>
          <w:sz w:val="28"/>
          <w:szCs w:val="24"/>
          <w:lang w:eastAsia="en-US"/>
        </w:rPr>
        <w:t xml:space="preserve"> </w:t>
      </w:r>
      <w:r w:rsidRPr="00F56C45">
        <w:rPr>
          <w:rFonts w:eastAsia="바탕" w:cs="Arial"/>
          <w:b/>
          <w:bCs/>
          <w:sz w:val="28"/>
          <w:szCs w:val="24"/>
          <w:lang w:eastAsia="en-US"/>
        </w:rPr>
        <w:t>#</w:t>
      </w:r>
      <w:r w:rsidR="00540889">
        <w:rPr>
          <w:rFonts w:eastAsia="바탕" w:cs="Arial"/>
          <w:b/>
          <w:bCs/>
          <w:sz w:val="28"/>
          <w:szCs w:val="24"/>
          <w:lang w:eastAsia="en-US"/>
        </w:rPr>
        <w:t>9</w:t>
      </w:r>
      <w:r w:rsidR="005F718F">
        <w:rPr>
          <w:rFonts w:eastAsia="바탕" w:cs="Arial"/>
          <w:b/>
          <w:bCs/>
          <w:sz w:val="28"/>
          <w:szCs w:val="24"/>
          <w:lang w:eastAsia="en-US"/>
        </w:rPr>
        <w:t>9</w:t>
      </w:r>
      <w:r w:rsidRPr="00F56C45">
        <w:rPr>
          <w:rFonts w:eastAsia="바탕" w:cs="Arial"/>
          <w:b/>
          <w:bCs/>
          <w:sz w:val="28"/>
          <w:szCs w:val="24"/>
          <w:lang w:eastAsia="en-US"/>
        </w:rPr>
        <w:tab/>
      </w:r>
      <w:r w:rsidRPr="00F56C45">
        <w:rPr>
          <w:rFonts w:eastAsia="바탕" w:cs="Arial"/>
          <w:b/>
          <w:bCs/>
          <w:sz w:val="28"/>
          <w:szCs w:val="24"/>
          <w:lang w:eastAsia="en-US"/>
        </w:rPr>
        <w:tab/>
      </w:r>
      <w:r w:rsidR="00540889">
        <w:rPr>
          <w:rFonts w:eastAsia="바탕" w:cs="Arial"/>
          <w:b/>
          <w:bCs/>
          <w:sz w:val="28"/>
          <w:szCs w:val="24"/>
          <w:lang w:eastAsia="en-US"/>
        </w:rPr>
        <w:tab/>
      </w:r>
      <w:r w:rsidRPr="00F56C45">
        <w:rPr>
          <w:rFonts w:eastAsia="바탕" w:cs="Arial"/>
          <w:b/>
          <w:bCs/>
          <w:sz w:val="28"/>
          <w:szCs w:val="24"/>
          <w:lang w:eastAsia="en-US"/>
        </w:rPr>
        <w:t>R</w:t>
      </w:r>
      <w:r w:rsidR="00540889">
        <w:rPr>
          <w:rFonts w:eastAsia="바탕" w:cs="Arial"/>
          <w:b/>
          <w:bCs/>
          <w:sz w:val="28"/>
          <w:szCs w:val="24"/>
          <w:lang w:eastAsia="en-US"/>
        </w:rPr>
        <w:t>P</w:t>
      </w:r>
      <w:r w:rsidRPr="00F56C45">
        <w:rPr>
          <w:rFonts w:eastAsia="바탕" w:cs="Arial"/>
          <w:b/>
          <w:bCs/>
          <w:sz w:val="28"/>
          <w:szCs w:val="24"/>
          <w:lang w:eastAsia="en-US"/>
        </w:rPr>
        <w:t>-2</w:t>
      </w:r>
      <w:r w:rsidR="00AE4D59">
        <w:rPr>
          <w:rFonts w:eastAsia="바탕" w:cs="Arial"/>
          <w:b/>
          <w:bCs/>
          <w:sz w:val="28"/>
          <w:szCs w:val="24"/>
          <w:lang w:eastAsia="en-US"/>
        </w:rPr>
        <w:t>3</w:t>
      </w:r>
      <w:bookmarkStart w:id="0" w:name="_GoBack"/>
      <w:bookmarkEnd w:id="0"/>
      <w:r w:rsidR="00745171">
        <w:rPr>
          <w:rFonts w:eastAsia="바탕" w:cs="Arial"/>
          <w:b/>
          <w:bCs/>
          <w:sz w:val="28"/>
          <w:szCs w:val="24"/>
          <w:lang w:eastAsia="ko-KR"/>
        </w:rPr>
        <w:t>0575</w:t>
      </w:r>
    </w:p>
    <w:p w14:paraId="027A84E9" w14:textId="7A89AE81" w:rsidR="003C7287" w:rsidRPr="003C7287" w:rsidRDefault="005F718F" w:rsidP="001B507A">
      <w:pPr>
        <w:tabs>
          <w:tab w:val="right" w:pos="9639"/>
        </w:tabs>
        <w:overflowPunct/>
        <w:autoSpaceDE/>
        <w:adjustRightInd/>
        <w:spacing w:line="240" w:lineRule="auto"/>
        <w:jc w:val="left"/>
        <w:rPr>
          <w:rFonts w:cs="Arial"/>
          <w:sz w:val="24"/>
          <w:szCs w:val="24"/>
          <w:lang w:eastAsia="en-US"/>
        </w:rPr>
      </w:pPr>
      <w:r>
        <w:rPr>
          <w:rFonts w:eastAsia="바탕" w:cs="Arial"/>
          <w:b/>
          <w:bCs/>
          <w:sz w:val="28"/>
          <w:szCs w:val="24"/>
          <w:lang w:eastAsia="en-US"/>
        </w:rPr>
        <w:t>Rotterdam, Netherlands</w:t>
      </w:r>
      <w:r w:rsidR="009611F0">
        <w:rPr>
          <w:rFonts w:eastAsia="바탕" w:cs="Arial"/>
          <w:b/>
          <w:bCs/>
          <w:sz w:val="28"/>
          <w:szCs w:val="24"/>
          <w:lang w:eastAsia="en-US"/>
        </w:rPr>
        <w:t xml:space="preserve">, </w:t>
      </w:r>
      <w:r>
        <w:rPr>
          <w:rFonts w:eastAsia="바탕" w:cs="Arial"/>
          <w:b/>
          <w:bCs/>
          <w:sz w:val="28"/>
          <w:szCs w:val="24"/>
          <w:lang w:eastAsia="en-US"/>
        </w:rPr>
        <w:t>March</w:t>
      </w:r>
      <w:r w:rsidR="00772625">
        <w:rPr>
          <w:rFonts w:eastAsia="바탕" w:cs="Arial"/>
          <w:b/>
          <w:bCs/>
          <w:sz w:val="28"/>
          <w:szCs w:val="24"/>
          <w:lang w:eastAsia="en-US"/>
        </w:rPr>
        <w:t xml:space="preserve"> </w:t>
      </w:r>
      <w:r>
        <w:rPr>
          <w:rFonts w:eastAsia="바탕" w:cs="Arial"/>
          <w:b/>
          <w:bCs/>
          <w:sz w:val="28"/>
          <w:szCs w:val="24"/>
          <w:lang w:eastAsia="en-US"/>
        </w:rPr>
        <w:t>20</w:t>
      </w:r>
      <w:r w:rsidR="00540889">
        <w:rPr>
          <w:rFonts w:eastAsia="바탕" w:cs="Arial"/>
          <w:b/>
          <w:bCs/>
          <w:sz w:val="28"/>
          <w:szCs w:val="24"/>
          <w:vertAlign w:val="superscript"/>
          <w:lang w:eastAsia="en-US"/>
        </w:rPr>
        <w:t>th</w:t>
      </w:r>
      <w:r w:rsidR="009611F0">
        <w:rPr>
          <w:rFonts w:eastAsia="바탕" w:cs="Arial"/>
          <w:b/>
          <w:bCs/>
          <w:sz w:val="28"/>
          <w:szCs w:val="24"/>
          <w:lang w:eastAsia="en-US"/>
        </w:rPr>
        <w:t xml:space="preserve"> </w:t>
      </w:r>
      <w:r w:rsidR="001B507A" w:rsidRPr="00F56C45">
        <w:rPr>
          <w:rFonts w:eastAsia="바탕" w:cs="Arial"/>
          <w:b/>
          <w:bCs/>
          <w:sz w:val="28"/>
          <w:szCs w:val="24"/>
          <w:lang w:eastAsia="en-US"/>
        </w:rPr>
        <w:t>–</w:t>
      </w:r>
      <w:r w:rsidR="00540889">
        <w:rPr>
          <w:rFonts w:eastAsia="바탕" w:cs="Arial"/>
          <w:b/>
          <w:bCs/>
          <w:sz w:val="28"/>
          <w:szCs w:val="24"/>
          <w:lang w:eastAsia="en-US"/>
        </w:rPr>
        <w:t xml:space="preserve"> </w:t>
      </w:r>
      <w:r>
        <w:rPr>
          <w:rFonts w:eastAsia="바탕" w:cs="Arial"/>
          <w:b/>
          <w:bCs/>
          <w:sz w:val="28"/>
          <w:szCs w:val="24"/>
          <w:lang w:eastAsia="en-US"/>
        </w:rPr>
        <w:t>23</w:t>
      </w:r>
      <w:r w:rsidRPr="005F718F">
        <w:rPr>
          <w:rFonts w:eastAsia="바탕" w:cs="Arial"/>
          <w:b/>
          <w:bCs/>
          <w:sz w:val="28"/>
          <w:szCs w:val="24"/>
          <w:vertAlign w:val="superscript"/>
          <w:lang w:eastAsia="en-US"/>
        </w:rPr>
        <w:t>rd</w:t>
      </w:r>
      <w:r w:rsidR="001B507A" w:rsidRPr="00F56C45">
        <w:rPr>
          <w:rFonts w:eastAsia="바탕" w:cs="Arial"/>
          <w:b/>
          <w:bCs/>
          <w:sz w:val="28"/>
          <w:szCs w:val="24"/>
          <w:lang w:eastAsia="en-US"/>
        </w:rPr>
        <w:t>, 202</w:t>
      </w:r>
      <w:r>
        <w:rPr>
          <w:rFonts w:eastAsia="바탕" w:cs="Arial"/>
          <w:b/>
          <w:bCs/>
          <w:sz w:val="28"/>
          <w:szCs w:val="24"/>
          <w:lang w:eastAsia="en-US"/>
        </w:rPr>
        <w:t>3</w:t>
      </w:r>
      <w:r w:rsidR="003C7287" w:rsidRPr="003C7287">
        <w:rPr>
          <w:rFonts w:cs="Arial"/>
          <w:sz w:val="24"/>
          <w:szCs w:val="24"/>
          <w:lang w:eastAsia="en-US"/>
        </w:rPr>
        <w:tab/>
      </w:r>
    </w:p>
    <w:p w14:paraId="338512CF" w14:textId="1105189C" w:rsidR="00F54DA5" w:rsidRPr="009611F0" w:rsidRDefault="00F54DA5" w:rsidP="00F54DA5">
      <w:pPr>
        <w:tabs>
          <w:tab w:val="right" w:pos="9639"/>
        </w:tabs>
        <w:overflowPunct/>
        <w:autoSpaceDE/>
        <w:autoSpaceDN/>
        <w:adjustRightInd/>
        <w:spacing w:line="240" w:lineRule="auto"/>
        <w:jc w:val="left"/>
        <w:textAlignment w:val="auto"/>
        <w:rPr>
          <w:rFonts w:cs="Arial"/>
          <w:sz w:val="24"/>
          <w:szCs w:val="24"/>
          <w:lang w:eastAsia="en-US"/>
        </w:rPr>
      </w:pPr>
    </w:p>
    <w:p w14:paraId="2020A85B" w14:textId="2CB3E99D" w:rsidR="001C624B" w:rsidRPr="00462D06" w:rsidRDefault="001C624B" w:rsidP="001C624B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eastAsia="MS Mincho" w:cs="Arial"/>
          <w:bCs/>
        </w:rPr>
      </w:pPr>
      <w:r w:rsidRPr="00462D06">
        <w:rPr>
          <w:rFonts w:eastAsia="MS Mincho" w:cs="Arial"/>
          <w:bCs/>
          <w:lang w:eastAsia="en-US"/>
        </w:rPr>
        <w:t>Agenda item:</w:t>
      </w:r>
      <w:r w:rsidRPr="00462D06">
        <w:rPr>
          <w:rFonts w:eastAsia="MS Mincho" w:cs="Arial"/>
          <w:bCs/>
          <w:lang w:eastAsia="en-US"/>
        </w:rPr>
        <w:tab/>
      </w:r>
      <w:r w:rsidR="002963CB">
        <w:rPr>
          <w:rFonts w:eastAsia="MS Mincho" w:cs="Arial"/>
          <w:bCs/>
          <w:lang w:eastAsia="en-US"/>
        </w:rPr>
        <w:t>9</w:t>
      </w:r>
      <w:r w:rsidRPr="00462D06">
        <w:rPr>
          <w:rFonts w:eastAsia="MS Mincho" w:cs="Arial"/>
          <w:bCs/>
          <w:lang w:eastAsia="en-US"/>
        </w:rPr>
        <w:t>.</w:t>
      </w:r>
      <w:r w:rsidR="00521363">
        <w:rPr>
          <w:rFonts w:eastAsia="MS Mincho" w:cs="Arial"/>
          <w:bCs/>
          <w:lang w:eastAsia="en-US"/>
        </w:rPr>
        <w:t>2.</w:t>
      </w:r>
      <w:r w:rsidR="002963CB">
        <w:rPr>
          <w:rFonts w:eastAsia="MS Mincho" w:cs="Arial"/>
          <w:bCs/>
          <w:lang w:eastAsia="en-US"/>
        </w:rPr>
        <w:t>3</w:t>
      </w:r>
    </w:p>
    <w:p w14:paraId="1FE75CE3" w14:textId="3A6751BA" w:rsidR="001C624B" w:rsidRPr="00462D06" w:rsidRDefault="001C624B" w:rsidP="001C624B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eastAsia="Times New Roman" w:cs="Arial"/>
          <w:bCs/>
          <w:lang w:eastAsia="en-US"/>
        </w:rPr>
      </w:pPr>
      <w:r w:rsidRPr="00462D06">
        <w:rPr>
          <w:rFonts w:eastAsia="Times New Roman" w:cs="Arial"/>
          <w:bCs/>
          <w:lang w:eastAsia="en-US"/>
        </w:rPr>
        <w:t>Source:</w:t>
      </w:r>
      <w:r w:rsidRPr="00462D06">
        <w:rPr>
          <w:rFonts w:eastAsia="Times New Roman" w:cs="Arial"/>
          <w:bCs/>
          <w:lang w:eastAsia="en-US"/>
        </w:rPr>
        <w:tab/>
      </w:r>
      <w:r w:rsidR="002963CB">
        <w:rPr>
          <w:rFonts w:eastAsia="Times New Roman" w:cs="Arial"/>
          <w:bCs/>
          <w:lang w:eastAsia="en-US"/>
        </w:rPr>
        <w:t>KT Corp.</w:t>
      </w:r>
    </w:p>
    <w:p w14:paraId="09E3424A" w14:textId="4C41E9D2" w:rsidR="001C624B" w:rsidRPr="00462D06" w:rsidRDefault="001C624B" w:rsidP="001C624B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eastAsia="Times New Roman" w:cs="Arial"/>
          <w:bCs/>
          <w:lang w:eastAsia="en-US"/>
        </w:rPr>
      </w:pPr>
      <w:r w:rsidRPr="00462D06">
        <w:rPr>
          <w:rFonts w:eastAsia="Times New Roman" w:cs="Arial"/>
          <w:bCs/>
          <w:lang w:eastAsia="en-US"/>
        </w:rPr>
        <w:t>Title:</w:t>
      </w:r>
      <w:r w:rsidRPr="00462D06">
        <w:rPr>
          <w:rFonts w:eastAsia="Times New Roman" w:cs="Arial"/>
          <w:bCs/>
          <w:lang w:eastAsia="en-US"/>
        </w:rPr>
        <w:tab/>
      </w:r>
      <w:r w:rsidR="005F718F">
        <w:rPr>
          <w:rFonts w:eastAsia="Times New Roman" w:cs="Arial"/>
          <w:bCs/>
          <w:lang w:eastAsia="en-US"/>
        </w:rPr>
        <w:t>Considerations</w:t>
      </w:r>
      <w:r w:rsidR="00F61981">
        <w:rPr>
          <w:rFonts w:eastAsia="Times New Roman" w:cs="Arial"/>
          <w:bCs/>
          <w:lang w:eastAsia="en-US"/>
        </w:rPr>
        <w:t xml:space="preserve"> for Ambient </w:t>
      </w:r>
      <w:proofErr w:type="spellStart"/>
      <w:r w:rsidR="00F61981">
        <w:rPr>
          <w:rFonts w:eastAsia="Times New Roman" w:cs="Arial"/>
          <w:bCs/>
          <w:lang w:eastAsia="en-US"/>
        </w:rPr>
        <w:t>IoT</w:t>
      </w:r>
      <w:proofErr w:type="spellEnd"/>
      <w:r w:rsidR="00F61981">
        <w:rPr>
          <w:rFonts w:eastAsia="Times New Roman" w:cs="Arial"/>
          <w:bCs/>
          <w:lang w:eastAsia="en-US"/>
        </w:rPr>
        <w:t xml:space="preserve"> latency requirements</w:t>
      </w:r>
    </w:p>
    <w:p w14:paraId="6E72D1D8" w14:textId="4BAAB270" w:rsidR="001C624B" w:rsidRPr="00462D06" w:rsidRDefault="001C624B" w:rsidP="001C624B">
      <w:pPr>
        <w:tabs>
          <w:tab w:val="left" w:pos="1985"/>
        </w:tabs>
        <w:overflowPunct/>
        <w:autoSpaceDE/>
        <w:autoSpaceDN/>
        <w:adjustRightInd/>
        <w:jc w:val="left"/>
        <w:textAlignment w:val="auto"/>
        <w:rPr>
          <w:rFonts w:eastAsia="Times New Roman" w:cs="Arial"/>
          <w:bCs/>
          <w:lang w:eastAsia="en-US"/>
        </w:rPr>
      </w:pPr>
      <w:r w:rsidRPr="00462D06">
        <w:rPr>
          <w:rFonts w:eastAsia="Times New Roman" w:cs="Arial"/>
          <w:bCs/>
          <w:lang w:eastAsia="en-US"/>
        </w:rPr>
        <w:t>Document for:</w:t>
      </w:r>
      <w:r w:rsidRPr="00462D06">
        <w:rPr>
          <w:rFonts w:eastAsia="Times New Roman" w:cs="Arial"/>
          <w:bCs/>
          <w:lang w:eastAsia="en-US"/>
        </w:rPr>
        <w:tab/>
        <w:t>Discussion</w:t>
      </w:r>
    </w:p>
    <w:p w14:paraId="45E937D1" w14:textId="77777777" w:rsidR="001C624B" w:rsidRPr="00A66B07" w:rsidRDefault="001C624B" w:rsidP="001C624B">
      <w:pPr>
        <w:pStyle w:val="Heading1"/>
        <w:numPr>
          <w:ilvl w:val="0"/>
          <w:numId w:val="7"/>
        </w:numPr>
      </w:pPr>
      <w:r w:rsidRPr="00A66B07">
        <w:t>Introduction</w:t>
      </w:r>
    </w:p>
    <w:p w14:paraId="5BF38A3E" w14:textId="0D2F2921" w:rsidR="00A611E8" w:rsidRPr="00521363" w:rsidRDefault="00BC4879" w:rsidP="00907819">
      <w:pPr>
        <w:rPr>
          <w:rFonts w:cs="Arial"/>
        </w:rPr>
      </w:pPr>
      <w:r>
        <w:rPr>
          <w:rFonts w:cs="Arial"/>
        </w:rPr>
        <w:t xml:space="preserve"> </w:t>
      </w:r>
      <w:r w:rsidR="00521363">
        <w:rPr>
          <w:rFonts w:cs="Arial"/>
        </w:rPr>
        <w:t xml:space="preserve">Study on Ambient </w:t>
      </w:r>
      <w:proofErr w:type="spellStart"/>
      <w:r w:rsidR="00521363">
        <w:rPr>
          <w:rFonts w:cs="Arial"/>
        </w:rPr>
        <w:t>IoT</w:t>
      </w:r>
      <w:proofErr w:type="spellEnd"/>
      <w:r w:rsidR="00521363">
        <w:rPr>
          <w:rFonts w:cs="Arial"/>
        </w:rPr>
        <w:t xml:space="preserve"> was approved in RAN#97e [1]. This contribution </w:t>
      </w:r>
      <w:r w:rsidR="005F718F">
        <w:rPr>
          <w:rFonts w:cs="Arial"/>
        </w:rPr>
        <w:t>proposes to add Latency in RAN design targets</w:t>
      </w:r>
      <w:r w:rsidR="00521363">
        <w:rPr>
          <w:rFonts w:cs="Arial"/>
        </w:rPr>
        <w:t xml:space="preserve"> for Ambient </w:t>
      </w:r>
      <w:proofErr w:type="spellStart"/>
      <w:r w:rsidR="00521363">
        <w:rPr>
          <w:rFonts w:cs="Arial"/>
        </w:rPr>
        <w:t>IoT</w:t>
      </w:r>
      <w:proofErr w:type="spellEnd"/>
      <w:r w:rsidR="00521363">
        <w:rPr>
          <w:rFonts w:cs="Arial"/>
        </w:rPr>
        <w:t xml:space="preserve"> study item.</w:t>
      </w:r>
    </w:p>
    <w:p w14:paraId="395CF634" w14:textId="5337930C" w:rsidR="001C624B" w:rsidRDefault="005F718F" w:rsidP="001C624B">
      <w:pPr>
        <w:pStyle w:val="Heading1"/>
        <w:numPr>
          <w:ilvl w:val="0"/>
          <w:numId w:val="7"/>
        </w:numPr>
      </w:pPr>
      <w:r>
        <w:t>Latency Requirements from SA1</w:t>
      </w:r>
      <w:bookmarkStart w:id="1" w:name="_Ref40865202"/>
    </w:p>
    <w:p w14:paraId="1BCEA196" w14:textId="2FC458A3" w:rsidR="00255986" w:rsidRDefault="00BC4879" w:rsidP="001C624B">
      <w:pPr>
        <w:rPr>
          <w:rFonts w:eastAsia="맑은 고딕" w:cs="Arial"/>
          <w:lang w:eastAsia="ko-KR"/>
        </w:rPr>
      </w:pPr>
      <w:r>
        <w:rPr>
          <w:rFonts w:eastAsia="맑은 고딕" w:cs="Arial"/>
          <w:lang w:eastAsia="ko-KR"/>
        </w:rPr>
        <w:t xml:space="preserve"> </w:t>
      </w:r>
      <w:r w:rsidR="00041222">
        <w:rPr>
          <w:rFonts w:eastAsia="맑은 고딕" w:cs="Arial" w:hint="eastAsia"/>
          <w:lang w:eastAsia="ko-KR"/>
        </w:rPr>
        <w:t xml:space="preserve">SA1 </w:t>
      </w:r>
      <w:r w:rsidR="00041222">
        <w:rPr>
          <w:rFonts w:eastAsia="맑은 고딕" w:cs="Arial"/>
          <w:lang w:eastAsia="ko-KR"/>
        </w:rPr>
        <w:t xml:space="preserve">had been working on Study on Ambient power-enabled Internet of Things [2] and SI had identified 28 use cases which is being captured in TR 22.840 [3]. </w:t>
      </w:r>
      <w:r w:rsidR="006613D5">
        <w:rPr>
          <w:rFonts w:eastAsia="맑은 고딕" w:cs="Arial"/>
          <w:lang w:eastAsia="ko-KR"/>
        </w:rPr>
        <w:t xml:space="preserve">As endorsed in [4], KT </w:t>
      </w:r>
      <w:r w:rsidR="003D2C78">
        <w:rPr>
          <w:rFonts w:eastAsia="맑은 고딕" w:cs="Arial"/>
          <w:lang w:eastAsia="ko-KR"/>
        </w:rPr>
        <w:t>has been re-arranging SA1 use cases with Grouping A and Grouping B with their latency requirement identified as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331"/>
        <w:gridCol w:w="1417"/>
        <w:gridCol w:w="2126"/>
        <w:gridCol w:w="2829"/>
      </w:tblGrid>
      <w:tr w:rsidR="006613D5" w14:paraId="46152F9C" w14:textId="77777777" w:rsidTr="003D2C78">
        <w:tc>
          <w:tcPr>
            <w:tcW w:w="1925" w:type="dxa"/>
          </w:tcPr>
          <w:p w14:paraId="5880D8D9" w14:textId="6C249C22" w:rsidR="006613D5" w:rsidRDefault="006613D5" w:rsidP="00615A55">
            <w:pPr>
              <w:jc w:val="center"/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Use Case</w:t>
            </w:r>
          </w:p>
        </w:tc>
        <w:tc>
          <w:tcPr>
            <w:tcW w:w="1331" w:type="dxa"/>
          </w:tcPr>
          <w:p w14:paraId="620BD83E" w14:textId="255364C4" w:rsidR="006613D5" w:rsidRDefault="006613D5" w:rsidP="00615A55">
            <w:pPr>
              <w:jc w:val="center"/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Group</w:t>
            </w:r>
            <w:r>
              <w:rPr>
                <w:rFonts w:eastAsia="맑은 고딕" w:cs="Arial"/>
                <w:lang w:eastAsia="ko-KR"/>
              </w:rPr>
              <w:t>ing</w:t>
            </w:r>
            <w:r>
              <w:rPr>
                <w:rFonts w:eastAsia="맑은 고딕" w:cs="Arial" w:hint="eastAsia"/>
                <w:lang w:eastAsia="ko-KR"/>
              </w:rPr>
              <w:t xml:space="preserve"> A</w:t>
            </w:r>
          </w:p>
        </w:tc>
        <w:tc>
          <w:tcPr>
            <w:tcW w:w="1417" w:type="dxa"/>
          </w:tcPr>
          <w:p w14:paraId="7B73B370" w14:textId="0B4D6C14" w:rsidR="006613D5" w:rsidRDefault="006613D5" w:rsidP="00615A55">
            <w:pPr>
              <w:jc w:val="center"/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Group</w:t>
            </w:r>
            <w:r>
              <w:rPr>
                <w:rFonts w:eastAsia="맑은 고딕" w:cs="Arial"/>
                <w:lang w:eastAsia="ko-KR"/>
              </w:rPr>
              <w:t>ing B</w:t>
            </w:r>
          </w:p>
        </w:tc>
        <w:tc>
          <w:tcPr>
            <w:tcW w:w="2126" w:type="dxa"/>
          </w:tcPr>
          <w:p w14:paraId="20B7C5A0" w14:textId="3437E993" w:rsidR="006613D5" w:rsidRDefault="006613D5" w:rsidP="00615A55">
            <w:pPr>
              <w:jc w:val="center"/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Latency Requirement</w:t>
            </w:r>
          </w:p>
        </w:tc>
        <w:tc>
          <w:tcPr>
            <w:tcW w:w="2829" w:type="dxa"/>
          </w:tcPr>
          <w:p w14:paraId="4525615E" w14:textId="5BC8C6A1" w:rsidR="006613D5" w:rsidRDefault="006613D5" w:rsidP="00615A55">
            <w:pPr>
              <w:jc w:val="center"/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Note</w:t>
            </w:r>
          </w:p>
        </w:tc>
      </w:tr>
      <w:tr w:rsidR="006613D5" w14:paraId="07B9425D" w14:textId="77777777" w:rsidTr="003D2C78">
        <w:tc>
          <w:tcPr>
            <w:tcW w:w="1925" w:type="dxa"/>
          </w:tcPr>
          <w:p w14:paraId="35D0530E" w14:textId="6008699E" w:rsidR="006613D5" w:rsidRDefault="006613D5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Automated warehousing</w:t>
            </w:r>
          </w:p>
        </w:tc>
        <w:tc>
          <w:tcPr>
            <w:tcW w:w="1331" w:type="dxa"/>
          </w:tcPr>
          <w:p w14:paraId="140F22B2" w14:textId="3DC8BB99" w:rsidR="006613D5" w:rsidRDefault="006613D5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Indoor</w:t>
            </w:r>
          </w:p>
        </w:tc>
        <w:tc>
          <w:tcPr>
            <w:tcW w:w="1417" w:type="dxa"/>
          </w:tcPr>
          <w:p w14:paraId="23B2BBA4" w14:textId="58D1B752" w:rsidR="006613D5" w:rsidRDefault="006613D5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Inventory</w:t>
            </w:r>
          </w:p>
        </w:tc>
        <w:tc>
          <w:tcPr>
            <w:tcW w:w="2126" w:type="dxa"/>
          </w:tcPr>
          <w:p w14:paraId="1AD5462B" w14:textId="00729D5C" w:rsidR="006613D5" w:rsidRDefault="006613D5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1s</w:t>
            </w:r>
          </w:p>
        </w:tc>
        <w:tc>
          <w:tcPr>
            <w:tcW w:w="2829" w:type="dxa"/>
          </w:tcPr>
          <w:p w14:paraId="02F18CF5" w14:textId="4E3BFD0E" w:rsidR="006613D5" w:rsidRDefault="00A17990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E</w:t>
            </w:r>
            <w:r>
              <w:rPr>
                <w:rFonts w:eastAsia="맑은 고딕" w:cs="Arial"/>
                <w:lang w:eastAsia="ko-KR"/>
              </w:rPr>
              <w:t xml:space="preserve">nd to end latency refers to the time taken for an Ambient </w:t>
            </w:r>
            <w:proofErr w:type="spellStart"/>
            <w:r>
              <w:rPr>
                <w:rFonts w:eastAsia="맑은 고딕" w:cs="Arial"/>
                <w:lang w:eastAsia="ko-KR"/>
              </w:rPr>
              <w:t>IoT</w:t>
            </w:r>
            <w:proofErr w:type="spellEnd"/>
            <w:r>
              <w:rPr>
                <w:rFonts w:eastAsia="맑은 고딕" w:cs="Arial"/>
                <w:lang w:eastAsia="ko-KR"/>
              </w:rPr>
              <w:t xml:space="preserve"> device to transmit the message</w:t>
            </w:r>
          </w:p>
        </w:tc>
      </w:tr>
      <w:tr w:rsidR="006613D5" w14:paraId="47721F0C" w14:textId="77777777" w:rsidTr="003D2C78">
        <w:tc>
          <w:tcPr>
            <w:tcW w:w="1925" w:type="dxa"/>
          </w:tcPr>
          <w:p w14:paraId="69339578" w14:textId="480B7A5C" w:rsidR="006613D5" w:rsidRDefault="006613D5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Medical instrument inventory management and positioning</w:t>
            </w:r>
          </w:p>
        </w:tc>
        <w:tc>
          <w:tcPr>
            <w:tcW w:w="1331" w:type="dxa"/>
          </w:tcPr>
          <w:p w14:paraId="7AFA0974" w14:textId="7B61EE24" w:rsidR="006613D5" w:rsidRPr="006613D5" w:rsidRDefault="006613D5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/>
                <w:lang w:eastAsia="ko-KR"/>
              </w:rPr>
              <w:t>Indoor</w:t>
            </w:r>
          </w:p>
        </w:tc>
        <w:tc>
          <w:tcPr>
            <w:tcW w:w="1417" w:type="dxa"/>
          </w:tcPr>
          <w:p w14:paraId="76F9D4C2" w14:textId="77777777" w:rsidR="006613D5" w:rsidRDefault="006613D5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Inventory</w:t>
            </w:r>
          </w:p>
          <w:p w14:paraId="65499522" w14:textId="3FAFE3FE" w:rsidR="006613D5" w:rsidRDefault="006613D5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/>
                <w:lang w:eastAsia="ko-KR"/>
              </w:rPr>
              <w:t>Positioning</w:t>
            </w:r>
          </w:p>
        </w:tc>
        <w:tc>
          <w:tcPr>
            <w:tcW w:w="2126" w:type="dxa"/>
          </w:tcPr>
          <w:p w14:paraId="52EB2C11" w14:textId="4B5F7C35" w:rsidR="006613D5" w:rsidRDefault="006613D5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/>
                <w:lang w:eastAsia="ko-KR"/>
              </w:rPr>
              <w:t>H</w:t>
            </w:r>
            <w:r>
              <w:rPr>
                <w:rFonts w:eastAsia="맑은 고딕" w:cs="Arial" w:hint="eastAsia"/>
                <w:lang w:eastAsia="ko-KR"/>
              </w:rPr>
              <w:t xml:space="preserve">undreds </w:t>
            </w:r>
            <w:proofErr w:type="spellStart"/>
            <w:r>
              <w:rPr>
                <w:rFonts w:eastAsia="맑은 고딕" w:cs="Arial"/>
                <w:lang w:eastAsia="ko-KR"/>
              </w:rPr>
              <w:t>ms</w:t>
            </w:r>
            <w:proofErr w:type="spellEnd"/>
            <w:r>
              <w:rPr>
                <w:rFonts w:eastAsia="맑은 고딕" w:cs="Arial"/>
                <w:lang w:eastAsia="ko-KR"/>
              </w:rPr>
              <w:t xml:space="preserve"> level</w:t>
            </w:r>
          </w:p>
        </w:tc>
        <w:tc>
          <w:tcPr>
            <w:tcW w:w="2829" w:type="dxa"/>
          </w:tcPr>
          <w:p w14:paraId="2306658A" w14:textId="4FF88CEE" w:rsidR="006613D5" w:rsidRDefault="00A17990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 xml:space="preserve">It is one trip delay between an </w:t>
            </w:r>
            <w:proofErr w:type="spellStart"/>
            <w:r>
              <w:rPr>
                <w:rFonts w:eastAsia="맑은 고딕" w:cs="Arial" w:hint="eastAsia"/>
                <w:lang w:eastAsia="ko-KR"/>
              </w:rPr>
              <w:t>Amibient-IoT</w:t>
            </w:r>
            <w:proofErr w:type="spellEnd"/>
            <w:r>
              <w:rPr>
                <w:rFonts w:eastAsia="맑은 고딕" w:cs="Arial" w:hint="eastAsia"/>
                <w:lang w:eastAsia="ko-KR"/>
              </w:rPr>
              <w:t xml:space="preserve"> device and the interface of application platform</w:t>
            </w:r>
          </w:p>
        </w:tc>
      </w:tr>
      <w:tr w:rsidR="006613D5" w14:paraId="38D4BB9F" w14:textId="77777777" w:rsidTr="003D2C78">
        <w:tc>
          <w:tcPr>
            <w:tcW w:w="1925" w:type="dxa"/>
          </w:tcPr>
          <w:p w14:paraId="001DE6E1" w14:textId="292CE0E9" w:rsidR="006613D5" w:rsidRDefault="006613D5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Remote monitoring of transmission and distribution networks in smart grids</w:t>
            </w:r>
          </w:p>
        </w:tc>
        <w:tc>
          <w:tcPr>
            <w:tcW w:w="1331" w:type="dxa"/>
          </w:tcPr>
          <w:p w14:paraId="162EFF36" w14:textId="25C65665" w:rsidR="006613D5" w:rsidRPr="006613D5" w:rsidRDefault="006613D5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Outdoor</w:t>
            </w:r>
          </w:p>
        </w:tc>
        <w:tc>
          <w:tcPr>
            <w:tcW w:w="1417" w:type="dxa"/>
          </w:tcPr>
          <w:p w14:paraId="24017A4F" w14:textId="44ED39A2" w:rsidR="006613D5" w:rsidRDefault="006613D5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Sensors</w:t>
            </w:r>
          </w:p>
        </w:tc>
        <w:tc>
          <w:tcPr>
            <w:tcW w:w="2126" w:type="dxa"/>
          </w:tcPr>
          <w:p w14:paraId="67BDF9AD" w14:textId="39BD1473" w:rsidR="006613D5" w:rsidRDefault="006613D5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1s</w:t>
            </w:r>
          </w:p>
        </w:tc>
        <w:tc>
          <w:tcPr>
            <w:tcW w:w="2829" w:type="dxa"/>
          </w:tcPr>
          <w:p w14:paraId="7E20511D" w14:textId="0D436459" w:rsidR="006613D5" w:rsidRDefault="00A17990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This is calculated based on assumption that the sensor data are collected once per several seconds.</w:t>
            </w:r>
          </w:p>
        </w:tc>
      </w:tr>
      <w:tr w:rsidR="006613D5" w14:paraId="088392EE" w14:textId="77777777" w:rsidTr="003D2C78">
        <w:tc>
          <w:tcPr>
            <w:tcW w:w="1925" w:type="dxa"/>
          </w:tcPr>
          <w:p w14:paraId="542EA6CA" w14:textId="4078F2F8" w:rsidR="006613D5" w:rsidRDefault="006613D5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NPN for logistics</w:t>
            </w:r>
          </w:p>
        </w:tc>
        <w:tc>
          <w:tcPr>
            <w:tcW w:w="1331" w:type="dxa"/>
          </w:tcPr>
          <w:p w14:paraId="1CC18008" w14:textId="5E03B74D" w:rsidR="006613D5" w:rsidRDefault="006613D5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Outdoor</w:t>
            </w:r>
          </w:p>
        </w:tc>
        <w:tc>
          <w:tcPr>
            <w:tcW w:w="1417" w:type="dxa"/>
          </w:tcPr>
          <w:p w14:paraId="2A3E1D8C" w14:textId="77777777" w:rsidR="006613D5" w:rsidRDefault="006613D5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Inventory</w:t>
            </w:r>
          </w:p>
          <w:p w14:paraId="465974EB" w14:textId="2C004161" w:rsidR="006613D5" w:rsidRDefault="006613D5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/>
                <w:lang w:eastAsia="ko-KR"/>
              </w:rPr>
              <w:t>Positioning</w:t>
            </w:r>
          </w:p>
        </w:tc>
        <w:tc>
          <w:tcPr>
            <w:tcW w:w="2126" w:type="dxa"/>
          </w:tcPr>
          <w:p w14:paraId="70E7362E" w14:textId="4F9BE21C" w:rsidR="006613D5" w:rsidRDefault="006613D5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NA</w:t>
            </w:r>
          </w:p>
        </w:tc>
        <w:tc>
          <w:tcPr>
            <w:tcW w:w="2829" w:type="dxa"/>
          </w:tcPr>
          <w:p w14:paraId="7116889B" w14:textId="6D6D74A9" w:rsidR="006613D5" w:rsidRDefault="00A17990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-</w:t>
            </w:r>
          </w:p>
        </w:tc>
      </w:tr>
      <w:tr w:rsidR="006613D5" w14:paraId="0E5179D2" w14:textId="77777777" w:rsidTr="003D2C78">
        <w:tc>
          <w:tcPr>
            <w:tcW w:w="1925" w:type="dxa"/>
          </w:tcPr>
          <w:p w14:paraId="3AA8683D" w14:textId="62413DDE" w:rsidR="006613D5" w:rsidRDefault="00377384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 xml:space="preserve">Automatic </w:t>
            </w:r>
            <w:proofErr w:type="spellStart"/>
            <w:r>
              <w:rPr>
                <w:rFonts w:eastAsia="맑은 고딕" w:cs="Arial" w:hint="eastAsia"/>
                <w:lang w:eastAsia="ko-KR"/>
              </w:rPr>
              <w:t>intralogistics</w:t>
            </w:r>
            <w:proofErr w:type="spellEnd"/>
            <w:r>
              <w:rPr>
                <w:rFonts w:eastAsia="맑은 고딕" w:cs="Arial" w:hint="eastAsia"/>
                <w:lang w:eastAsia="ko-KR"/>
              </w:rPr>
              <w:t xml:space="preserve"> in automobile manufacturing</w:t>
            </w:r>
          </w:p>
        </w:tc>
        <w:tc>
          <w:tcPr>
            <w:tcW w:w="1331" w:type="dxa"/>
          </w:tcPr>
          <w:p w14:paraId="69B3B357" w14:textId="28D232D7" w:rsidR="006613D5" w:rsidRPr="00377384" w:rsidRDefault="00377384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Indoor</w:t>
            </w:r>
          </w:p>
        </w:tc>
        <w:tc>
          <w:tcPr>
            <w:tcW w:w="1417" w:type="dxa"/>
          </w:tcPr>
          <w:p w14:paraId="22F517AE" w14:textId="77777777" w:rsidR="006613D5" w:rsidRDefault="00377384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Inventory</w:t>
            </w:r>
          </w:p>
          <w:p w14:paraId="2DF3FFE0" w14:textId="4C1014CD" w:rsidR="00377384" w:rsidRDefault="00377384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/>
                <w:lang w:eastAsia="ko-KR"/>
              </w:rPr>
              <w:t>Positioning</w:t>
            </w:r>
          </w:p>
        </w:tc>
        <w:tc>
          <w:tcPr>
            <w:tcW w:w="2126" w:type="dxa"/>
          </w:tcPr>
          <w:p w14:paraId="04AC041A" w14:textId="7BEF5D10" w:rsidR="006613D5" w:rsidRDefault="00377384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&gt;100ms</w:t>
            </w:r>
          </w:p>
        </w:tc>
        <w:tc>
          <w:tcPr>
            <w:tcW w:w="2829" w:type="dxa"/>
          </w:tcPr>
          <w:p w14:paraId="5626171C" w14:textId="1353D850" w:rsidR="006613D5" w:rsidRDefault="00A17990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 xml:space="preserve">This value corresponds to peak reading rate of 100 tags per second. </w:t>
            </w:r>
            <w:r>
              <w:rPr>
                <w:rFonts w:eastAsia="맑은 고딕" w:cs="Arial"/>
                <w:lang w:eastAsia="ko-KR"/>
              </w:rPr>
              <w:t>The average tag reading rate is lower</w:t>
            </w:r>
          </w:p>
        </w:tc>
      </w:tr>
      <w:tr w:rsidR="006613D5" w14:paraId="4B65AE0C" w14:textId="77777777" w:rsidTr="003D2C78">
        <w:tc>
          <w:tcPr>
            <w:tcW w:w="1925" w:type="dxa"/>
          </w:tcPr>
          <w:p w14:paraId="66BB2F4D" w14:textId="1FFAD531" w:rsidR="006613D5" w:rsidRDefault="00377384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 xml:space="preserve">Ambient </w:t>
            </w:r>
            <w:proofErr w:type="spellStart"/>
            <w:r>
              <w:rPr>
                <w:rFonts w:eastAsia="맑은 고딕" w:cs="Arial" w:hint="eastAsia"/>
                <w:lang w:eastAsia="ko-KR"/>
              </w:rPr>
              <w:t>IoT</w:t>
            </w:r>
            <w:proofErr w:type="spellEnd"/>
            <w:r>
              <w:rPr>
                <w:rFonts w:eastAsia="맑은 고딕" w:cs="Arial" w:hint="eastAsia"/>
                <w:lang w:eastAsia="ko-KR"/>
              </w:rPr>
              <w:t xml:space="preserve"> sensors in smart homes</w:t>
            </w:r>
          </w:p>
        </w:tc>
        <w:tc>
          <w:tcPr>
            <w:tcW w:w="1331" w:type="dxa"/>
          </w:tcPr>
          <w:p w14:paraId="361277C9" w14:textId="74D16EAC" w:rsidR="006613D5" w:rsidRPr="00377384" w:rsidRDefault="00377384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/>
                <w:lang w:eastAsia="ko-KR"/>
              </w:rPr>
              <w:t>Indoor</w:t>
            </w:r>
          </w:p>
        </w:tc>
        <w:tc>
          <w:tcPr>
            <w:tcW w:w="1417" w:type="dxa"/>
          </w:tcPr>
          <w:p w14:paraId="7D8A398D" w14:textId="36F09738" w:rsidR="006613D5" w:rsidRDefault="00377384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Sensors</w:t>
            </w:r>
          </w:p>
        </w:tc>
        <w:tc>
          <w:tcPr>
            <w:tcW w:w="2126" w:type="dxa"/>
          </w:tcPr>
          <w:p w14:paraId="3ACEC6C4" w14:textId="46E60540" w:rsidR="006613D5" w:rsidRDefault="00377384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20s</w:t>
            </w:r>
          </w:p>
        </w:tc>
        <w:tc>
          <w:tcPr>
            <w:tcW w:w="2829" w:type="dxa"/>
          </w:tcPr>
          <w:p w14:paraId="29AC2073" w14:textId="129E27F1" w:rsidR="006613D5" w:rsidRDefault="00A17990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-</w:t>
            </w:r>
          </w:p>
        </w:tc>
      </w:tr>
      <w:tr w:rsidR="006613D5" w14:paraId="60385513" w14:textId="77777777" w:rsidTr="003D2C78">
        <w:tc>
          <w:tcPr>
            <w:tcW w:w="1925" w:type="dxa"/>
          </w:tcPr>
          <w:p w14:paraId="16D2ED23" w14:textId="586F08D7" w:rsidR="006613D5" w:rsidRDefault="00A17990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lastRenderedPageBreak/>
              <w:t>Airport Terminal/Shipping Port</w:t>
            </w:r>
          </w:p>
        </w:tc>
        <w:tc>
          <w:tcPr>
            <w:tcW w:w="1331" w:type="dxa"/>
          </w:tcPr>
          <w:p w14:paraId="797BF83B" w14:textId="77777777" w:rsidR="006613D5" w:rsidRDefault="00D312F5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Outdoor</w:t>
            </w:r>
          </w:p>
          <w:p w14:paraId="34E004F9" w14:textId="1F667DA8" w:rsidR="00D312F5" w:rsidRDefault="00D312F5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/>
                <w:lang w:eastAsia="ko-KR"/>
              </w:rPr>
              <w:t>Indoor</w:t>
            </w:r>
          </w:p>
        </w:tc>
        <w:tc>
          <w:tcPr>
            <w:tcW w:w="1417" w:type="dxa"/>
          </w:tcPr>
          <w:p w14:paraId="112B9336" w14:textId="39EF66CE" w:rsidR="006613D5" w:rsidRDefault="00D312F5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Positioning</w:t>
            </w:r>
          </w:p>
        </w:tc>
        <w:tc>
          <w:tcPr>
            <w:tcW w:w="2126" w:type="dxa"/>
          </w:tcPr>
          <w:p w14:paraId="4FBB2E6C" w14:textId="36B2F41A" w:rsidR="006613D5" w:rsidRDefault="00A17990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&gt;1sec</w:t>
            </w:r>
          </w:p>
        </w:tc>
        <w:tc>
          <w:tcPr>
            <w:tcW w:w="2829" w:type="dxa"/>
          </w:tcPr>
          <w:p w14:paraId="5AF0BABA" w14:textId="33E91406" w:rsidR="006613D5" w:rsidRDefault="00D312F5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128</w:t>
            </w:r>
            <w:r>
              <w:rPr>
                <w:rFonts w:eastAsia="맑은 고딕" w:cs="Arial"/>
                <w:lang w:eastAsia="ko-KR"/>
              </w:rPr>
              <w:t xml:space="preserve"> bits for the Electronic Product Code (EPC) of the tracked object and additional 128 bits assumed for control/other data (e.g. location-related)</w:t>
            </w:r>
          </w:p>
        </w:tc>
      </w:tr>
      <w:tr w:rsidR="00D312F5" w14:paraId="521562E4" w14:textId="77777777" w:rsidTr="003D2C78">
        <w:tc>
          <w:tcPr>
            <w:tcW w:w="1925" w:type="dxa"/>
          </w:tcPr>
          <w:p w14:paraId="49B0969C" w14:textId="59A23236" w:rsidR="00D312F5" w:rsidRDefault="00D312F5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Remote</w:t>
            </w:r>
            <w:r>
              <w:rPr>
                <w:rFonts w:eastAsia="맑은 고딕" w:cs="Arial"/>
                <w:lang w:eastAsia="ko-KR"/>
              </w:rPr>
              <w:t xml:space="preserve"> lost item finding</w:t>
            </w:r>
          </w:p>
        </w:tc>
        <w:tc>
          <w:tcPr>
            <w:tcW w:w="1331" w:type="dxa"/>
          </w:tcPr>
          <w:p w14:paraId="3E6D19F5" w14:textId="77777777" w:rsidR="00D312F5" w:rsidRDefault="00D312F5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Indoor</w:t>
            </w:r>
          </w:p>
          <w:p w14:paraId="168EC361" w14:textId="0E8F36ED" w:rsidR="00D312F5" w:rsidRDefault="00D312F5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/>
                <w:lang w:eastAsia="ko-KR"/>
              </w:rPr>
              <w:t>Outdoor</w:t>
            </w:r>
          </w:p>
        </w:tc>
        <w:tc>
          <w:tcPr>
            <w:tcW w:w="1417" w:type="dxa"/>
          </w:tcPr>
          <w:p w14:paraId="7DEA1882" w14:textId="273AE8E8" w:rsidR="00D312F5" w:rsidRDefault="00D312F5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Positioning</w:t>
            </w:r>
          </w:p>
        </w:tc>
        <w:tc>
          <w:tcPr>
            <w:tcW w:w="2126" w:type="dxa"/>
          </w:tcPr>
          <w:p w14:paraId="18BB1CE1" w14:textId="1A05D8B6" w:rsidR="00D312F5" w:rsidRDefault="00D312F5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&gt;5s</w:t>
            </w:r>
          </w:p>
        </w:tc>
        <w:tc>
          <w:tcPr>
            <w:tcW w:w="2829" w:type="dxa"/>
          </w:tcPr>
          <w:p w14:paraId="5D4F9BB5" w14:textId="77777777" w:rsidR="00D312F5" w:rsidRDefault="00D312F5" w:rsidP="001C624B">
            <w:pPr>
              <w:rPr>
                <w:rFonts w:eastAsia="맑은 고딕" w:cs="Arial"/>
                <w:lang w:eastAsia="ko-KR"/>
              </w:rPr>
            </w:pPr>
          </w:p>
        </w:tc>
      </w:tr>
      <w:tr w:rsidR="00D312F5" w14:paraId="134E154F" w14:textId="77777777" w:rsidTr="003D2C78">
        <w:tc>
          <w:tcPr>
            <w:tcW w:w="1925" w:type="dxa"/>
          </w:tcPr>
          <w:p w14:paraId="197FB380" w14:textId="6D577C15" w:rsidR="00D312F5" w:rsidRDefault="00D312F5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Absolute Positioning</w:t>
            </w:r>
          </w:p>
        </w:tc>
        <w:tc>
          <w:tcPr>
            <w:tcW w:w="1331" w:type="dxa"/>
          </w:tcPr>
          <w:p w14:paraId="4543DE0F" w14:textId="77777777" w:rsidR="00D312F5" w:rsidRDefault="00D312F5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Indoor</w:t>
            </w:r>
          </w:p>
          <w:p w14:paraId="5315F3D7" w14:textId="4EEECF3B" w:rsidR="00D312F5" w:rsidRDefault="00D312F5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/>
                <w:lang w:eastAsia="ko-KR"/>
              </w:rPr>
              <w:t>Outdoor</w:t>
            </w:r>
          </w:p>
        </w:tc>
        <w:tc>
          <w:tcPr>
            <w:tcW w:w="1417" w:type="dxa"/>
          </w:tcPr>
          <w:p w14:paraId="0C385DBE" w14:textId="3A90F608" w:rsidR="00D312F5" w:rsidRDefault="00D312F5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Positioning</w:t>
            </w:r>
          </w:p>
        </w:tc>
        <w:tc>
          <w:tcPr>
            <w:tcW w:w="2126" w:type="dxa"/>
          </w:tcPr>
          <w:p w14:paraId="6971054F" w14:textId="504013C9" w:rsidR="00D312F5" w:rsidRDefault="00D312F5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NA</w:t>
            </w:r>
          </w:p>
        </w:tc>
        <w:tc>
          <w:tcPr>
            <w:tcW w:w="2829" w:type="dxa"/>
          </w:tcPr>
          <w:p w14:paraId="2FE585E3" w14:textId="77777777" w:rsidR="00D312F5" w:rsidRDefault="00D312F5" w:rsidP="001C624B">
            <w:pPr>
              <w:rPr>
                <w:rFonts w:eastAsia="맑은 고딕" w:cs="Arial"/>
                <w:lang w:eastAsia="ko-KR"/>
              </w:rPr>
            </w:pPr>
          </w:p>
        </w:tc>
      </w:tr>
      <w:tr w:rsidR="00D312F5" w14:paraId="7B4A9143" w14:textId="77777777" w:rsidTr="003D2C78">
        <w:tc>
          <w:tcPr>
            <w:tcW w:w="1925" w:type="dxa"/>
          </w:tcPr>
          <w:p w14:paraId="359421E3" w14:textId="2E598E93" w:rsidR="00D312F5" w:rsidRDefault="000D58F6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 xml:space="preserve">Ranging for Ambient </w:t>
            </w:r>
            <w:proofErr w:type="spellStart"/>
            <w:r>
              <w:rPr>
                <w:rFonts w:eastAsia="맑은 고딕" w:cs="Arial" w:hint="eastAsia"/>
                <w:lang w:eastAsia="ko-KR"/>
              </w:rPr>
              <w:t>IoT</w:t>
            </w:r>
            <w:proofErr w:type="spellEnd"/>
          </w:p>
        </w:tc>
        <w:tc>
          <w:tcPr>
            <w:tcW w:w="1331" w:type="dxa"/>
          </w:tcPr>
          <w:p w14:paraId="0EE4BF0F" w14:textId="188AB47B" w:rsidR="00D312F5" w:rsidRDefault="000D58F6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Indoor</w:t>
            </w:r>
          </w:p>
        </w:tc>
        <w:tc>
          <w:tcPr>
            <w:tcW w:w="1417" w:type="dxa"/>
          </w:tcPr>
          <w:p w14:paraId="788261C3" w14:textId="23904511" w:rsidR="000D58F6" w:rsidRDefault="000D58F6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Positioning</w:t>
            </w:r>
          </w:p>
        </w:tc>
        <w:tc>
          <w:tcPr>
            <w:tcW w:w="2126" w:type="dxa"/>
          </w:tcPr>
          <w:p w14:paraId="3CED6256" w14:textId="3CBF78D1" w:rsidR="00D312F5" w:rsidRDefault="000D58F6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NA</w:t>
            </w:r>
          </w:p>
        </w:tc>
        <w:tc>
          <w:tcPr>
            <w:tcW w:w="2829" w:type="dxa"/>
          </w:tcPr>
          <w:p w14:paraId="79E257AD" w14:textId="77777777" w:rsidR="00D312F5" w:rsidRDefault="00D312F5" w:rsidP="001C624B">
            <w:pPr>
              <w:rPr>
                <w:rFonts w:eastAsia="맑은 고딕" w:cs="Arial"/>
                <w:lang w:eastAsia="ko-KR"/>
              </w:rPr>
            </w:pPr>
          </w:p>
        </w:tc>
      </w:tr>
      <w:tr w:rsidR="00D312F5" w14:paraId="20F6DA8B" w14:textId="77777777" w:rsidTr="003D2C78">
        <w:tc>
          <w:tcPr>
            <w:tcW w:w="1925" w:type="dxa"/>
          </w:tcPr>
          <w:p w14:paraId="0D17E1E7" w14:textId="70B65E70" w:rsidR="00D312F5" w:rsidRDefault="000D58F6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Medical instrument inventory management and positioning</w:t>
            </w:r>
          </w:p>
        </w:tc>
        <w:tc>
          <w:tcPr>
            <w:tcW w:w="1331" w:type="dxa"/>
          </w:tcPr>
          <w:p w14:paraId="1F51D08C" w14:textId="77777777" w:rsidR="00D312F5" w:rsidRDefault="000D58F6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/>
                <w:lang w:eastAsia="ko-KR"/>
              </w:rPr>
              <w:t>Indoor</w:t>
            </w:r>
          </w:p>
          <w:p w14:paraId="68420999" w14:textId="2543ABEA" w:rsidR="000D58F6" w:rsidRPr="000D58F6" w:rsidRDefault="000D58F6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/>
                <w:lang w:eastAsia="ko-KR"/>
              </w:rPr>
              <w:t>Outdoor</w:t>
            </w:r>
          </w:p>
        </w:tc>
        <w:tc>
          <w:tcPr>
            <w:tcW w:w="1417" w:type="dxa"/>
          </w:tcPr>
          <w:p w14:paraId="487712A4" w14:textId="3026F7B7" w:rsidR="00D312F5" w:rsidRDefault="000D58F6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Positioning</w:t>
            </w:r>
          </w:p>
        </w:tc>
        <w:tc>
          <w:tcPr>
            <w:tcW w:w="2126" w:type="dxa"/>
          </w:tcPr>
          <w:p w14:paraId="1B12F22D" w14:textId="60BE108F" w:rsidR="00D312F5" w:rsidRDefault="000D58F6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/>
                <w:lang w:eastAsia="ko-KR"/>
              </w:rPr>
              <w:t>H</w:t>
            </w:r>
            <w:r>
              <w:rPr>
                <w:rFonts w:eastAsia="맑은 고딕" w:cs="Arial" w:hint="eastAsia"/>
                <w:lang w:eastAsia="ko-KR"/>
              </w:rPr>
              <w:t xml:space="preserve">undreds </w:t>
            </w:r>
            <w:proofErr w:type="spellStart"/>
            <w:r>
              <w:rPr>
                <w:rFonts w:eastAsia="맑은 고딕" w:cs="Arial"/>
                <w:lang w:eastAsia="ko-KR"/>
              </w:rPr>
              <w:t>ms</w:t>
            </w:r>
            <w:proofErr w:type="spellEnd"/>
            <w:r>
              <w:rPr>
                <w:rFonts w:eastAsia="맑은 고딕" w:cs="Arial"/>
                <w:lang w:eastAsia="ko-KR"/>
              </w:rPr>
              <w:t xml:space="preserve"> level</w:t>
            </w:r>
          </w:p>
        </w:tc>
        <w:tc>
          <w:tcPr>
            <w:tcW w:w="2829" w:type="dxa"/>
          </w:tcPr>
          <w:p w14:paraId="40E15E99" w14:textId="768E2F9D" w:rsidR="00D312F5" w:rsidRDefault="000D58F6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It is one trip delay between an Ambient-</w:t>
            </w:r>
            <w:proofErr w:type="spellStart"/>
            <w:r>
              <w:rPr>
                <w:rFonts w:eastAsia="맑은 고딕" w:cs="Arial" w:hint="eastAsia"/>
                <w:lang w:eastAsia="ko-KR"/>
              </w:rPr>
              <w:t>IoT</w:t>
            </w:r>
            <w:proofErr w:type="spellEnd"/>
            <w:r>
              <w:rPr>
                <w:rFonts w:eastAsia="맑은 고딕" w:cs="Arial" w:hint="eastAsia"/>
                <w:lang w:eastAsia="ko-KR"/>
              </w:rPr>
              <w:t xml:space="preserve"> device and the interface of application platform</w:t>
            </w:r>
          </w:p>
        </w:tc>
      </w:tr>
      <w:tr w:rsidR="00D312F5" w14:paraId="4586D0DF" w14:textId="77777777" w:rsidTr="003D2C78">
        <w:tc>
          <w:tcPr>
            <w:tcW w:w="1925" w:type="dxa"/>
          </w:tcPr>
          <w:p w14:paraId="392ABA7F" w14:textId="55D32306" w:rsidR="00D312F5" w:rsidRDefault="000D58F6" w:rsidP="000D58F6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Personal bel</w:t>
            </w:r>
            <w:r>
              <w:rPr>
                <w:rFonts w:eastAsia="맑은 고딕" w:cs="Arial"/>
                <w:lang w:eastAsia="ko-KR"/>
              </w:rPr>
              <w:t>o</w:t>
            </w:r>
            <w:r>
              <w:rPr>
                <w:rFonts w:eastAsia="맑은 고딕" w:cs="Arial" w:hint="eastAsia"/>
                <w:lang w:eastAsia="ko-KR"/>
              </w:rPr>
              <w:t>ngings finding</w:t>
            </w:r>
          </w:p>
        </w:tc>
        <w:tc>
          <w:tcPr>
            <w:tcW w:w="1331" w:type="dxa"/>
          </w:tcPr>
          <w:p w14:paraId="1FF387F5" w14:textId="77777777" w:rsidR="00D312F5" w:rsidRDefault="000D58F6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Indoor</w:t>
            </w:r>
          </w:p>
          <w:p w14:paraId="37417639" w14:textId="6CE81342" w:rsidR="000D58F6" w:rsidRDefault="000D58F6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/>
                <w:lang w:eastAsia="ko-KR"/>
              </w:rPr>
              <w:t>Outdoor</w:t>
            </w:r>
          </w:p>
        </w:tc>
        <w:tc>
          <w:tcPr>
            <w:tcW w:w="1417" w:type="dxa"/>
          </w:tcPr>
          <w:p w14:paraId="65614B9C" w14:textId="1E37AF88" w:rsidR="00D312F5" w:rsidRDefault="000D58F6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Positioning</w:t>
            </w:r>
          </w:p>
        </w:tc>
        <w:tc>
          <w:tcPr>
            <w:tcW w:w="2126" w:type="dxa"/>
          </w:tcPr>
          <w:p w14:paraId="609E96E2" w14:textId="5955C541" w:rsidR="00D312F5" w:rsidRDefault="000D58F6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1s</w:t>
            </w:r>
          </w:p>
        </w:tc>
        <w:tc>
          <w:tcPr>
            <w:tcW w:w="2829" w:type="dxa"/>
          </w:tcPr>
          <w:p w14:paraId="3F0F3591" w14:textId="4A7D2814" w:rsidR="00D312F5" w:rsidRDefault="000D58F6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-</w:t>
            </w:r>
          </w:p>
        </w:tc>
      </w:tr>
      <w:tr w:rsidR="00D312F5" w14:paraId="5206988F" w14:textId="77777777" w:rsidTr="003D2C78">
        <w:tc>
          <w:tcPr>
            <w:tcW w:w="1925" w:type="dxa"/>
          </w:tcPr>
          <w:p w14:paraId="6007C2A4" w14:textId="32734216" w:rsidR="00D312F5" w:rsidRDefault="00280902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BSMR environmental supervision</w:t>
            </w:r>
          </w:p>
        </w:tc>
        <w:tc>
          <w:tcPr>
            <w:tcW w:w="1331" w:type="dxa"/>
          </w:tcPr>
          <w:p w14:paraId="24C3004C" w14:textId="0ABB25AE" w:rsidR="00D312F5" w:rsidRDefault="00280902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Indoor</w:t>
            </w:r>
          </w:p>
        </w:tc>
        <w:tc>
          <w:tcPr>
            <w:tcW w:w="1417" w:type="dxa"/>
          </w:tcPr>
          <w:p w14:paraId="67EF1A9B" w14:textId="5EF91D44" w:rsidR="00D312F5" w:rsidRDefault="00EF3870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Sensor</w:t>
            </w:r>
          </w:p>
        </w:tc>
        <w:tc>
          <w:tcPr>
            <w:tcW w:w="2126" w:type="dxa"/>
          </w:tcPr>
          <w:p w14:paraId="5ADC9296" w14:textId="48A135F7" w:rsidR="00D312F5" w:rsidRDefault="00280902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1s</w:t>
            </w:r>
          </w:p>
        </w:tc>
        <w:tc>
          <w:tcPr>
            <w:tcW w:w="2829" w:type="dxa"/>
          </w:tcPr>
          <w:p w14:paraId="5AF05C02" w14:textId="6BA00F95" w:rsidR="00D312F5" w:rsidRDefault="00280902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 xml:space="preserve">End to end latency refers to the time taken for an Ambient </w:t>
            </w:r>
            <w:proofErr w:type="spellStart"/>
            <w:r>
              <w:rPr>
                <w:rFonts w:eastAsia="맑은 고딕" w:cs="Arial" w:hint="eastAsia"/>
                <w:lang w:eastAsia="ko-KR"/>
              </w:rPr>
              <w:t>IoT</w:t>
            </w:r>
            <w:proofErr w:type="spellEnd"/>
            <w:r>
              <w:rPr>
                <w:rFonts w:eastAsia="맑은 고딕" w:cs="Arial" w:hint="eastAsia"/>
                <w:lang w:eastAsia="ko-KR"/>
              </w:rPr>
              <w:t xml:space="preserve"> device to transmit the data</w:t>
            </w:r>
          </w:p>
        </w:tc>
      </w:tr>
      <w:tr w:rsidR="00D312F5" w14:paraId="1BA641F2" w14:textId="77777777" w:rsidTr="003D2C78">
        <w:tc>
          <w:tcPr>
            <w:tcW w:w="1925" w:type="dxa"/>
          </w:tcPr>
          <w:p w14:paraId="2D5E34C4" w14:textId="7C78D31D" w:rsidR="00D312F5" w:rsidRDefault="00EF3870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Indoor positioning in shopping centre us</w:t>
            </w:r>
            <w:r>
              <w:rPr>
                <w:rFonts w:eastAsia="맑은 고딕" w:cs="Arial"/>
                <w:lang w:eastAsia="ko-KR"/>
              </w:rPr>
              <w:t xml:space="preserve">ing Ambient </w:t>
            </w:r>
            <w:proofErr w:type="spellStart"/>
            <w:r>
              <w:rPr>
                <w:rFonts w:eastAsia="맑은 고딕" w:cs="Arial"/>
                <w:lang w:eastAsia="ko-KR"/>
              </w:rPr>
              <w:t>IoT</w:t>
            </w:r>
            <w:proofErr w:type="spellEnd"/>
          </w:p>
        </w:tc>
        <w:tc>
          <w:tcPr>
            <w:tcW w:w="1331" w:type="dxa"/>
          </w:tcPr>
          <w:p w14:paraId="121B07A7" w14:textId="4247FD0A" w:rsidR="00D312F5" w:rsidRPr="00EF3870" w:rsidRDefault="00EF3870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/>
                <w:lang w:eastAsia="ko-KR"/>
              </w:rPr>
              <w:t>Indoor</w:t>
            </w:r>
          </w:p>
        </w:tc>
        <w:tc>
          <w:tcPr>
            <w:tcW w:w="1417" w:type="dxa"/>
          </w:tcPr>
          <w:p w14:paraId="32015597" w14:textId="5EC34C10" w:rsidR="00D312F5" w:rsidRDefault="00EF3870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Positioning</w:t>
            </w:r>
          </w:p>
        </w:tc>
        <w:tc>
          <w:tcPr>
            <w:tcW w:w="2126" w:type="dxa"/>
          </w:tcPr>
          <w:p w14:paraId="783D61B9" w14:textId="0549DD14" w:rsidR="00D312F5" w:rsidRDefault="00EF3870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0.5s</w:t>
            </w:r>
          </w:p>
        </w:tc>
        <w:tc>
          <w:tcPr>
            <w:tcW w:w="2829" w:type="dxa"/>
          </w:tcPr>
          <w:p w14:paraId="65DAF2EC" w14:textId="7DB304E1" w:rsidR="00D312F5" w:rsidRDefault="00EF3870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-</w:t>
            </w:r>
          </w:p>
        </w:tc>
      </w:tr>
      <w:tr w:rsidR="00D312F5" w14:paraId="22B7027A" w14:textId="77777777" w:rsidTr="003D2C78">
        <w:tc>
          <w:tcPr>
            <w:tcW w:w="1925" w:type="dxa"/>
          </w:tcPr>
          <w:p w14:paraId="543C9E34" w14:textId="6EB794CC" w:rsidR="00D312F5" w:rsidRDefault="00E77505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/>
                <w:lang w:eastAsia="ko-KR"/>
              </w:rPr>
              <w:t xml:space="preserve">Ambient </w:t>
            </w:r>
            <w:proofErr w:type="spellStart"/>
            <w:r>
              <w:rPr>
                <w:rFonts w:eastAsia="맑은 고딕" w:cs="Arial"/>
                <w:lang w:eastAsia="ko-KR"/>
              </w:rPr>
              <w:t>IoT</w:t>
            </w:r>
            <w:proofErr w:type="spellEnd"/>
            <w:r>
              <w:rPr>
                <w:rFonts w:eastAsia="맑은 고딕" w:cs="Arial"/>
                <w:lang w:eastAsia="ko-KR"/>
              </w:rPr>
              <w:t xml:space="preserve"> devices for </w:t>
            </w:r>
            <w:r>
              <w:rPr>
                <w:rFonts w:eastAsia="맑은 고딕" w:cs="Arial" w:hint="eastAsia"/>
                <w:lang w:eastAsia="ko-KR"/>
              </w:rPr>
              <w:t>Smart Laundry</w:t>
            </w:r>
          </w:p>
        </w:tc>
        <w:tc>
          <w:tcPr>
            <w:tcW w:w="1331" w:type="dxa"/>
          </w:tcPr>
          <w:p w14:paraId="348E210F" w14:textId="13D44229" w:rsidR="00D312F5" w:rsidRPr="00E77505" w:rsidRDefault="00E77505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/>
                <w:lang w:eastAsia="ko-KR"/>
              </w:rPr>
              <w:t>Indoor</w:t>
            </w:r>
          </w:p>
        </w:tc>
        <w:tc>
          <w:tcPr>
            <w:tcW w:w="1417" w:type="dxa"/>
          </w:tcPr>
          <w:p w14:paraId="4B971311" w14:textId="50FACFAC" w:rsidR="00D312F5" w:rsidRDefault="00E77505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Sensor</w:t>
            </w:r>
          </w:p>
        </w:tc>
        <w:tc>
          <w:tcPr>
            <w:tcW w:w="2126" w:type="dxa"/>
          </w:tcPr>
          <w:p w14:paraId="7DC34C1D" w14:textId="40FDDCD7" w:rsidR="00D312F5" w:rsidRDefault="00E77505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&gt;10s</w:t>
            </w:r>
          </w:p>
        </w:tc>
        <w:tc>
          <w:tcPr>
            <w:tcW w:w="2829" w:type="dxa"/>
          </w:tcPr>
          <w:p w14:paraId="484BE5AD" w14:textId="0A3227B3" w:rsidR="00D312F5" w:rsidRDefault="00FA2BC3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-</w:t>
            </w:r>
          </w:p>
        </w:tc>
      </w:tr>
      <w:tr w:rsidR="00D312F5" w14:paraId="630C4EAC" w14:textId="77777777" w:rsidTr="003D2C78">
        <w:tc>
          <w:tcPr>
            <w:tcW w:w="1925" w:type="dxa"/>
          </w:tcPr>
          <w:p w14:paraId="61E6D9FC" w14:textId="1871930E" w:rsidR="00D312F5" w:rsidRDefault="00FA2BC3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 xml:space="preserve">Ambient </w:t>
            </w:r>
            <w:proofErr w:type="spellStart"/>
            <w:r>
              <w:rPr>
                <w:rFonts w:eastAsia="맑은 고딕" w:cs="Arial" w:hint="eastAsia"/>
                <w:lang w:eastAsia="ko-KR"/>
              </w:rPr>
              <w:t>IoT</w:t>
            </w:r>
            <w:proofErr w:type="spellEnd"/>
            <w:r>
              <w:rPr>
                <w:rFonts w:eastAsia="맑은 고딕" w:cs="Arial" w:hint="eastAsia"/>
                <w:lang w:eastAsia="ko-KR"/>
              </w:rPr>
              <w:t xml:space="preserve"> devices for automated supply distribution</w:t>
            </w:r>
          </w:p>
        </w:tc>
        <w:tc>
          <w:tcPr>
            <w:tcW w:w="1331" w:type="dxa"/>
          </w:tcPr>
          <w:p w14:paraId="70458650" w14:textId="5B7D95F7" w:rsidR="00D312F5" w:rsidRPr="00FA2BC3" w:rsidRDefault="00FA2BC3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Indoor</w:t>
            </w:r>
          </w:p>
        </w:tc>
        <w:tc>
          <w:tcPr>
            <w:tcW w:w="1417" w:type="dxa"/>
          </w:tcPr>
          <w:p w14:paraId="363EAF3D" w14:textId="7BEEF979" w:rsidR="00D312F5" w:rsidRDefault="00FA2BC3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Inventory</w:t>
            </w:r>
          </w:p>
        </w:tc>
        <w:tc>
          <w:tcPr>
            <w:tcW w:w="2126" w:type="dxa"/>
          </w:tcPr>
          <w:p w14:paraId="1DD57A86" w14:textId="582340E6" w:rsidR="00D312F5" w:rsidRDefault="00FA2BC3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&gt;10s</w:t>
            </w:r>
          </w:p>
        </w:tc>
        <w:tc>
          <w:tcPr>
            <w:tcW w:w="2829" w:type="dxa"/>
          </w:tcPr>
          <w:p w14:paraId="21CA2579" w14:textId="32628FC4" w:rsidR="00D312F5" w:rsidRDefault="00FA2BC3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-</w:t>
            </w:r>
          </w:p>
        </w:tc>
      </w:tr>
      <w:tr w:rsidR="00D312F5" w14:paraId="12EC1777" w14:textId="77777777" w:rsidTr="003D2C78">
        <w:tc>
          <w:tcPr>
            <w:tcW w:w="1925" w:type="dxa"/>
          </w:tcPr>
          <w:p w14:paraId="3FD5AA13" w14:textId="14A61718" w:rsidR="00D312F5" w:rsidRDefault="00FA2BC3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Device Activation and Deactivation</w:t>
            </w:r>
          </w:p>
        </w:tc>
        <w:tc>
          <w:tcPr>
            <w:tcW w:w="1331" w:type="dxa"/>
          </w:tcPr>
          <w:p w14:paraId="42D0B668" w14:textId="77777777" w:rsidR="00D312F5" w:rsidRDefault="00FA2BC3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Indoor</w:t>
            </w:r>
          </w:p>
          <w:p w14:paraId="02EA830F" w14:textId="013BB4F1" w:rsidR="00FA2BC3" w:rsidRDefault="00FA2BC3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/>
                <w:lang w:eastAsia="ko-KR"/>
              </w:rPr>
              <w:t>Outdoor</w:t>
            </w:r>
          </w:p>
        </w:tc>
        <w:tc>
          <w:tcPr>
            <w:tcW w:w="1417" w:type="dxa"/>
          </w:tcPr>
          <w:p w14:paraId="79B275FE" w14:textId="19E58182" w:rsidR="00D312F5" w:rsidRDefault="00FA2BC3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Sensor</w:t>
            </w:r>
          </w:p>
        </w:tc>
        <w:tc>
          <w:tcPr>
            <w:tcW w:w="2126" w:type="dxa"/>
          </w:tcPr>
          <w:p w14:paraId="4E657D2C" w14:textId="6A9928BC" w:rsidR="00D312F5" w:rsidRDefault="00FA2BC3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NA</w:t>
            </w:r>
          </w:p>
        </w:tc>
        <w:tc>
          <w:tcPr>
            <w:tcW w:w="2829" w:type="dxa"/>
          </w:tcPr>
          <w:p w14:paraId="267FE11F" w14:textId="10BCB46E" w:rsidR="00D312F5" w:rsidRDefault="00FA2BC3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-</w:t>
            </w:r>
          </w:p>
        </w:tc>
      </w:tr>
      <w:tr w:rsidR="00D312F5" w14:paraId="4C98FB54" w14:textId="77777777" w:rsidTr="003D2C78">
        <w:tc>
          <w:tcPr>
            <w:tcW w:w="1925" w:type="dxa"/>
          </w:tcPr>
          <w:p w14:paraId="064CE25D" w14:textId="54D0AB32" w:rsidR="00D312F5" w:rsidRDefault="00C9301E" w:rsidP="00C9301E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Fresh f</w:t>
            </w:r>
            <w:r w:rsidR="007F1B7F">
              <w:rPr>
                <w:rFonts w:eastAsia="맑은 고딕" w:cs="Arial" w:hint="eastAsia"/>
                <w:lang w:eastAsia="ko-KR"/>
              </w:rPr>
              <w:t>ood supply chain</w:t>
            </w:r>
          </w:p>
        </w:tc>
        <w:tc>
          <w:tcPr>
            <w:tcW w:w="1331" w:type="dxa"/>
          </w:tcPr>
          <w:p w14:paraId="749C9F9F" w14:textId="77777777" w:rsidR="00D312F5" w:rsidRDefault="00830330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Indoor</w:t>
            </w:r>
          </w:p>
          <w:p w14:paraId="4E94AAC1" w14:textId="41939B25" w:rsidR="00830330" w:rsidRDefault="00830330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/>
                <w:lang w:eastAsia="ko-KR"/>
              </w:rPr>
              <w:t>Outdoor</w:t>
            </w:r>
          </w:p>
        </w:tc>
        <w:tc>
          <w:tcPr>
            <w:tcW w:w="1417" w:type="dxa"/>
          </w:tcPr>
          <w:p w14:paraId="47881AC9" w14:textId="77777777" w:rsidR="00D312F5" w:rsidRDefault="00830330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Inventory</w:t>
            </w:r>
          </w:p>
          <w:p w14:paraId="386784F5" w14:textId="4B786324" w:rsidR="00830330" w:rsidRDefault="00830330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/>
                <w:lang w:eastAsia="ko-KR"/>
              </w:rPr>
              <w:t>Sensor</w:t>
            </w:r>
          </w:p>
        </w:tc>
        <w:tc>
          <w:tcPr>
            <w:tcW w:w="2126" w:type="dxa"/>
          </w:tcPr>
          <w:p w14:paraId="7664727C" w14:textId="544F6B6D" w:rsidR="00D312F5" w:rsidRDefault="007F1B7F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&gt;1minute</w:t>
            </w:r>
          </w:p>
        </w:tc>
        <w:tc>
          <w:tcPr>
            <w:tcW w:w="2829" w:type="dxa"/>
          </w:tcPr>
          <w:p w14:paraId="0688E3D4" w14:textId="06B38751" w:rsidR="00D312F5" w:rsidRDefault="00830330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-</w:t>
            </w:r>
          </w:p>
        </w:tc>
      </w:tr>
      <w:tr w:rsidR="00D312F5" w14:paraId="349D63F5" w14:textId="77777777" w:rsidTr="003D2C78">
        <w:tc>
          <w:tcPr>
            <w:tcW w:w="1925" w:type="dxa"/>
          </w:tcPr>
          <w:p w14:paraId="23EEB204" w14:textId="648038EA" w:rsidR="00D312F5" w:rsidRDefault="00830330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Forest fire monitoring</w:t>
            </w:r>
          </w:p>
        </w:tc>
        <w:tc>
          <w:tcPr>
            <w:tcW w:w="1331" w:type="dxa"/>
          </w:tcPr>
          <w:p w14:paraId="172FF788" w14:textId="261444DF" w:rsidR="00D312F5" w:rsidRDefault="00830330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Outdoor</w:t>
            </w:r>
          </w:p>
        </w:tc>
        <w:tc>
          <w:tcPr>
            <w:tcW w:w="1417" w:type="dxa"/>
          </w:tcPr>
          <w:p w14:paraId="2637D91A" w14:textId="72A2ED02" w:rsidR="00D312F5" w:rsidRDefault="00830330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Sensor</w:t>
            </w:r>
          </w:p>
        </w:tc>
        <w:tc>
          <w:tcPr>
            <w:tcW w:w="2126" w:type="dxa"/>
          </w:tcPr>
          <w:p w14:paraId="479072DE" w14:textId="6F6B694C" w:rsidR="00D312F5" w:rsidRDefault="00830330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&gt;10sec</w:t>
            </w:r>
          </w:p>
        </w:tc>
        <w:tc>
          <w:tcPr>
            <w:tcW w:w="2829" w:type="dxa"/>
          </w:tcPr>
          <w:p w14:paraId="0B937FE0" w14:textId="305AE7E6" w:rsidR="00D312F5" w:rsidRDefault="00830330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-</w:t>
            </w:r>
          </w:p>
        </w:tc>
      </w:tr>
      <w:tr w:rsidR="00D312F5" w14:paraId="5FA1245F" w14:textId="77777777" w:rsidTr="003D2C78">
        <w:tc>
          <w:tcPr>
            <w:tcW w:w="1925" w:type="dxa"/>
          </w:tcPr>
          <w:p w14:paraId="15106E98" w14:textId="315BA460" w:rsidR="00D312F5" w:rsidRDefault="00AD160D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lastRenderedPageBreak/>
              <w:t>Smart agriculture</w:t>
            </w:r>
          </w:p>
        </w:tc>
        <w:tc>
          <w:tcPr>
            <w:tcW w:w="1331" w:type="dxa"/>
          </w:tcPr>
          <w:p w14:paraId="326F86B9" w14:textId="5475B35B" w:rsidR="00D312F5" w:rsidRDefault="00BD2CF4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Indoor</w:t>
            </w:r>
          </w:p>
        </w:tc>
        <w:tc>
          <w:tcPr>
            <w:tcW w:w="1417" w:type="dxa"/>
          </w:tcPr>
          <w:p w14:paraId="7B904850" w14:textId="426E9F52" w:rsidR="00D312F5" w:rsidRDefault="00BD2CF4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Sensor</w:t>
            </w:r>
          </w:p>
        </w:tc>
        <w:tc>
          <w:tcPr>
            <w:tcW w:w="2126" w:type="dxa"/>
          </w:tcPr>
          <w:p w14:paraId="69330E7C" w14:textId="28E2F0E5" w:rsidR="00D312F5" w:rsidRDefault="00BD2CF4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&gt;1s</w:t>
            </w:r>
          </w:p>
        </w:tc>
        <w:tc>
          <w:tcPr>
            <w:tcW w:w="2829" w:type="dxa"/>
          </w:tcPr>
          <w:p w14:paraId="66BF9AC3" w14:textId="25404E72" w:rsidR="00D312F5" w:rsidRDefault="00BD2CF4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-</w:t>
            </w:r>
          </w:p>
        </w:tc>
      </w:tr>
      <w:tr w:rsidR="00D312F5" w14:paraId="4C0F1E50" w14:textId="77777777" w:rsidTr="003D2C78">
        <w:tc>
          <w:tcPr>
            <w:tcW w:w="1925" w:type="dxa"/>
          </w:tcPr>
          <w:p w14:paraId="43FD422E" w14:textId="2F0E294E" w:rsidR="00D312F5" w:rsidRDefault="00BD2CF4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Museum guide</w:t>
            </w:r>
          </w:p>
        </w:tc>
        <w:tc>
          <w:tcPr>
            <w:tcW w:w="1331" w:type="dxa"/>
          </w:tcPr>
          <w:p w14:paraId="65E0A73D" w14:textId="4D537086" w:rsidR="00D312F5" w:rsidRDefault="00BD2CF4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Indoor</w:t>
            </w:r>
          </w:p>
        </w:tc>
        <w:tc>
          <w:tcPr>
            <w:tcW w:w="1417" w:type="dxa"/>
          </w:tcPr>
          <w:p w14:paraId="767CC8C4" w14:textId="1510A0B2" w:rsidR="00D312F5" w:rsidRDefault="00BD2CF4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Sensor</w:t>
            </w:r>
          </w:p>
        </w:tc>
        <w:tc>
          <w:tcPr>
            <w:tcW w:w="2126" w:type="dxa"/>
          </w:tcPr>
          <w:p w14:paraId="2C2EFFD7" w14:textId="39F1823D" w:rsidR="00D312F5" w:rsidRDefault="00BD2CF4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[2]s</w:t>
            </w:r>
          </w:p>
        </w:tc>
        <w:tc>
          <w:tcPr>
            <w:tcW w:w="2829" w:type="dxa"/>
          </w:tcPr>
          <w:p w14:paraId="22199FAB" w14:textId="056C03CD" w:rsidR="00D312F5" w:rsidRDefault="00BD2CF4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-</w:t>
            </w:r>
          </w:p>
        </w:tc>
      </w:tr>
      <w:tr w:rsidR="00D312F5" w14:paraId="0A7EDD2D" w14:textId="77777777" w:rsidTr="003D2C78">
        <w:tc>
          <w:tcPr>
            <w:tcW w:w="1925" w:type="dxa"/>
          </w:tcPr>
          <w:p w14:paraId="7B0ACFEE" w14:textId="011E3322" w:rsidR="00D312F5" w:rsidRDefault="00BD2CF4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Smart dairy farm</w:t>
            </w:r>
          </w:p>
        </w:tc>
        <w:tc>
          <w:tcPr>
            <w:tcW w:w="1331" w:type="dxa"/>
          </w:tcPr>
          <w:p w14:paraId="68D7DABD" w14:textId="7E9C5213" w:rsidR="00D312F5" w:rsidRDefault="00BD2CF4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Outdoor</w:t>
            </w:r>
          </w:p>
        </w:tc>
        <w:tc>
          <w:tcPr>
            <w:tcW w:w="1417" w:type="dxa"/>
          </w:tcPr>
          <w:p w14:paraId="3BEF7979" w14:textId="4E05A1FB" w:rsidR="00D312F5" w:rsidRDefault="00BD2CF4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Sensor</w:t>
            </w:r>
          </w:p>
        </w:tc>
        <w:tc>
          <w:tcPr>
            <w:tcW w:w="2126" w:type="dxa"/>
          </w:tcPr>
          <w:p w14:paraId="6D13F79D" w14:textId="492401F6" w:rsidR="00D312F5" w:rsidRDefault="00BD2CF4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&gt;1s</w:t>
            </w:r>
          </w:p>
        </w:tc>
        <w:tc>
          <w:tcPr>
            <w:tcW w:w="2829" w:type="dxa"/>
          </w:tcPr>
          <w:p w14:paraId="320F2804" w14:textId="1BDA8340" w:rsidR="00D312F5" w:rsidRDefault="00BD2CF4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Latency is not critical</w:t>
            </w:r>
          </w:p>
        </w:tc>
      </w:tr>
      <w:tr w:rsidR="00D312F5" w14:paraId="69C7C47A" w14:textId="77777777" w:rsidTr="003D2C78">
        <w:tc>
          <w:tcPr>
            <w:tcW w:w="1925" w:type="dxa"/>
          </w:tcPr>
          <w:p w14:paraId="3FF7B1E8" w14:textId="5366EA29" w:rsidR="00D312F5" w:rsidRDefault="00BD2CF4" w:rsidP="00BD2CF4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 xml:space="preserve">Smart </w:t>
            </w:r>
            <w:r>
              <w:rPr>
                <w:rFonts w:eastAsia="맑은 고딕" w:cs="Arial"/>
                <w:lang w:eastAsia="ko-KR"/>
              </w:rPr>
              <w:t>livestock farming (</w:t>
            </w:r>
            <w:r>
              <w:rPr>
                <w:rFonts w:eastAsia="맑은 고딕" w:cs="Arial" w:hint="eastAsia"/>
                <w:lang w:eastAsia="ko-KR"/>
              </w:rPr>
              <w:t xml:space="preserve">pig </w:t>
            </w:r>
            <w:r>
              <w:rPr>
                <w:rFonts w:eastAsia="맑은 고딕" w:cs="Arial"/>
                <w:lang w:eastAsia="ko-KR"/>
              </w:rPr>
              <w:t>barns)</w:t>
            </w:r>
          </w:p>
        </w:tc>
        <w:tc>
          <w:tcPr>
            <w:tcW w:w="1331" w:type="dxa"/>
          </w:tcPr>
          <w:p w14:paraId="1C70F1B7" w14:textId="7338F674" w:rsidR="00D312F5" w:rsidRDefault="00BD2CF4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Indoor</w:t>
            </w:r>
          </w:p>
        </w:tc>
        <w:tc>
          <w:tcPr>
            <w:tcW w:w="1417" w:type="dxa"/>
          </w:tcPr>
          <w:p w14:paraId="33F5CA8E" w14:textId="6B53BE78" w:rsidR="00D312F5" w:rsidRDefault="00BD2CF4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Sensor</w:t>
            </w:r>
          </w:p>
        </w:tc>
        <w:tc>
          <w:tcPr>
            <w:tcW w:w="2126" w:type="dxa"/>
          </w:tcPr>
          <w:p w14:paraId="77687197" w14:textId="2E31FCC4" w:rsidR="00D312F5" w:rsidRDefault="00BD2CF4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&gt;10s</w:t>
            </w:r>
          </w:p>
        </w:tc>
        <w:tc>
          <w:tcPr>
            <w:tcW w:w="2829" w:type="dxa"/>
          </w:tcPr>
          <w:p w14:paraId="7CDA9D0C" w14:textId="4EBAA4D3" w:rsidR="00D312F5" w:rsidRDefault="00BD2CF4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Latency is not critical for this use case</w:t>
            </w:r>
          </w:p>
        </w:tc>
      </w:tr>
      <w:tr w:rsidR="00D312F5" w14:paraId="3B970313" w14:textId="77777777" w:rsidTr="003D2C78">
        <w:tc>
          <w:tcPr>
            <w:tcW w:w="1925" w:type="dxa"/>
          </w:tcPr>
          <w:p w14:paraId="2FC9648C" w14:textId="69520047" w:rsidR="00D312F5" w:rsidRDefault="00BD2CF4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Smart manhole cover safety monitoring</w:t>
            </w:r>
          </w:p>
        </w:tc>
        <w:tc>
          <w:tcPr>
            <w:tcW w:w="1331" w:type="dxa"/>
          </w:tcPr>
          <w:p w14:paraId="5C231BBC" w14:textId="25D735D8" w:rsidR="00D312F5" w:rsidRPr="00BD2CF4" w:rsidRDefault="00615B05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Outdoor</w:t>
            </w:r>
          </w:p>
        </w:tc>
        <w:tc>
          <w:tcPr>
            <w:tcW w:w="1417" w:type="dxa"/>
          </w:tcPr>
          <w:p w14:paraId="49EBE313" w14:textId="4C396B39" w:rsidR="00D312F5" w:rsidRDefault="00615B05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Sensor</w:t>
            </w:r>
          </w:p>
        </w:tc>
        <w:tc>
          <w:tcPr>
            <w:tcW w:w="2126" w:type="dxa"/>
          </w:tcPr>
          <w:p w14:paraId="79731954" w14:textId="7E246C05" w:rsidR="00D312F5" w:rsidRDefault="00615B05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10</w:t>
            </w:r>
            <w:r>
              <w:rPr>
                <w:rFonts w:eastAsia="맑은 고딕" w:cs="Arial"/>
                <w:lang w:eastAsia="ko-KR"/>
              </w:rPr>
              <w:t xml:space="preserve"> </w:t>
            </w:r>
            <w:r>
              <w:rPr>
                <w:rFonts w:eastAsia="맑은 고딕" w:cs="Arial" w:hint="eastAsia"/>
                <w:lang w:eastAsia="ko-KR"/>
              </w:rPr>
              <w:t>-</w:t>
            </w:r>
            <w:r>
              <w:rPr>
                <w:rFonts w:eastAsia="맑은 고딕" w:cs="Arial"/>
                <w:lang w:eastAsia="ko-KR"/>
              </w:rPr>
              <w:t xml:space="preserve"> </w:t>
            </w:r>
            <w:r>
              <w:rPr>
                <w:rFonts w:eastAsia="맑은 고딕" w:cs="Arial" w:hint="eastAsia"/>
                <w:lang w:eastAsia="ko-KR"/>
              </w:rPr>
              <w:t>30s</w:t>
            </w:r>
          </w:p>
        </w:tc>
        <w:tc>
          <w:tcPr>
            <w:tcW w:w="2829" w:type="dxa"/>
          </w:tcPr>
          <w:p w14:paraId="4F9FAC04" w14:textId="7459EE61" w:rsidR="00D312F5" w:rsidRPr="00BD2CF4" w:rsidRDefault="00615B05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 xml:space="preserve">Latency is not critical. </w:t>
            </w:r>
            <w:r>
              <w:rPr>
                <w:rFonts w:eastAsia="맑은 고딕" w:cs="Arial"/>
                <w:lang w:eastAsia="ko-KR"/>
              </w:rPr>
              <w:t>Per GB/T 41401[5], the max latency is smaller than 30 seconds</w:t>
            </w:r>
          </w:p>
        </w:tc>
      </w:tr>
      <w:tr w:rsidR="00D312F5" w14:paraId="235A7F80" w14:textId="77777777" w:rsidTr="003D2C78">
        <w:tc>
          <w:tcPr>
            <w:tcW w:w="1925" w:type="dxa"/>
          </w:tcPr>
          <w:p w14:paraId="2B5DBFC7" w14:textId="562C6F2C" w:rsidR="00D312F5" w:rsidRDefault="00615B05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Smart bridge health monitoring</w:t>
            </w:r>
          </w:p>
        </w:tc>
        <w:tc>
          <w:tcPr>
            <w:tcW w:w="1331" w:type="dxa"/>
          </w:tcPr>
          <w:p w14:paraId="469300E5" w14:textId="01B1DA1B" w:rsidR="00D312F5" w:rsidRDefault="00615B05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Outdoor</w:t>
            </w:r>
          </w:p>
        </w:tc>
        <w:tc>
          <w:tcPr>
            <w:tcW w:w="1417" w:type="dxa"/>
          </w:tcPr>
          <w:p w14:paraId="10963599" w14:textId="1F08FF99" w:rsidR="00D312F5" w:rsidRDefault="00615B05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Sensor</w:t>
            </w:r>
          </w:p>
        </w:tc>
        <w:tc>
          <w:tcPr>
            <w:tcW w:w="2126" w:type="dxa"/>
          </w:tcPr>
          <w:p w14:paraId="6D92F157" w14:textId="3742567E" w:rsidR="00D312F5" w:rsidRDefault="00615B05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10s</w:t>
            </w:r>
          </w:p>
        </w:tc>
        <w:tc>
          <w:tcPr>
            <w:tcW w:w="2829" w:type="dxa"/>
          </w:tcPr>
          <w:p w14:paraId="394190BD" w14:textId="65C75635" w:rsidR="00D312F5" w:rsidRDefault="00615B05" w:rsidP="00615B05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Latency of smart bridge health monitoring is not critical, as the sensor information is needed by the monitoring application on a per-15 m</w:t>
            </w:r>
            <w:r>
              <w:rPr>
                <w:rFonts w:eastAsia="맑은 고딕" w:cs="Arial"/>
                <w:lang w:eastAsia="ko-KR"/>
              </w:rPr>
              <w:t>i</w:t>
            </w:r>
            <w:r>
              <w:rPr>
                <w:rFonts w:eastAsia="맑은 고딕" w:cs="Arial" w:hint="eastAsia"/>
                <w:lang w:eastAsia="ko-KR"/>
              </w:rPr>
              <w:t>nutes basis</w:t>
            </w:r>
          </w:p>
        </w:tc>
      </w:tr>
      <w:tr w:rsidR="00BD2CF4" w14:paraId="5C9CBC8B" w14:textId="77777777" w:rsidTr="003D2C78">
        <w:tc>
          <w:tcPr>
            <w:tcW w:w="1925" w:type="dxa"/>
          </w:tcPr>
          <w:p w14:paraId="07242278" w14:textId="2B430AF8" w:rsidR="00BD2CF4" w:rsidRPr="00615B05" w:rsidRDefault="00615B05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Elderly health care</w:t>
            </w:r>
          </w:p>
        </w:tc>
        <w:tc>
          <w:tcPr>
            <w:tcW w:w="1331" w:type="dxa"/>
          </w:tcPr>
          <w:p w14:paraId="46088C28" w14:textId="77777777" w:rsidR="00BD2CF4" w:rsidRDefault="00615B05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Indoor</w:t>
            </w:r>
          </w:p>
          <w:p w14:paraId="104B1D01" w14:textId="7ED2FE22" w:rsidR="00615B05" w:rsidRDefault="00615B05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/>
                <w:lang w:eastAsia="ko-KR"/>
              </w:rPr>
              <w:t>Outdoor</w:t>
            </w:r>
          </w:p>
        </w:tc>
        <w:tc>
          <w:tcPr>
            <w:tcW w:w="1417" w:type="dxa"/>
          </w:tcPr>
          <w:p w14:paraId="2CA466D0" w14:textId="3B412F87" w:rsidR="00BD2CF4" w:rsidRDefault="00615B05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Sensor</w:t>
            </w:r>
          </w:p>
        </w:tc>
        <w:tc>
          <w:tcPr>
            <w:tcW w:w="2126" w:type="dxa"/>
          </w:tcPr>
          <w:p w14:paraId="3A08FCEC" w14:textId="7F6C6B83" w:rsidR="00BD2CF4" w:rsidRDefault="00615B05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NA</w:t>
            </w:r>
          </w:p>
        </w:tc>
        <w:tc>
          <w:tcPr>
            <w:tcW w:w="2829" w:type="dxa"/>
          </w:tcPr>
          <w:p w14:paraId="05DBCEE4" w14:textId="7D6588E2" w:rsidR="00BD2CF4" w:rsidRDefault="00615B05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-</w:t>
            </w:r>
          </w:p>
        </w:tc>
      </w:tr>
      <w:tr w:rsidR="00BD2CF4" w14:paraId="411094DA" w14:textId="77777777" w:rsidTr="003D2C78">
        <w:tc>
          <w:tcPr>
            <w:tcW w:w="1925" w:type="dxa"/>
          </w:tcPr>
          <w:p w14:paraId="03FA17C9" w14:textId="4EC91766" w:rsidR="00BD2CF4" w:rsidRDefault="00615B05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End-to-end logistics</w:t>
            </w:r>
          </w:p>
        </w:tc>
        <w:tc>
          <w:tcPr>
            <w:tcW w:w="1331" w:type="dxa"/>
          </w:tcPr>
          <w:p w14:paraId="1393773A" w14:textId="77777777" w:rsidR="00BD2CF4" w:rsidRDefault="00615B05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Indoor</w:t>
            </w:r>
          </w:p>
          <w:p w14:paraId="2C6F3417" w14:textId="28F4A668" w:rsidR="00615B05" w:rsidRDefault="00615B05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/>
                <w:lang w:eastAsia="ko-KR"/>
              </w:rPr>
              <w:t>Outdoor</w:t>
            </w:r>
          </w:p>
        </w:tc>
        <w:tc>
          <w:tcPr>
            <w:tcW w:w="1417" w:type="dxa"/>
          </w:tcPr>
          <w:p w14:paraId="412E276E" w14:textId="4CA0B707" w:rsidR="00BD2CF4" w:rsidRDefault="00615B05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Positioning</w:t>
            </w:r>
          </w:p>
        </w:tc>
        <w:tc>
          <w:tcPr>
            <w:tcW w:w="2126" w:type="dxa"/>
          </w:tcPr>
          <w:p w14:paraId="22AB6EF8" w14:textId="4C9A59D0" w:rsidR="00BD2CF4" w:rsidRDefault="00615B05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NA</w:t>
            </w:r>
          </w:p>
        </w:tc>
        <w:tc>
          <w:tcPr>
            <w:tcW w:w="2829" w:type="dxa"/>
          </w:tcPr>
          <w:p w14:paraId="25CCE8ED" w14:textId="29BDC526" w:rsidR="00BD2CF4" w:rsidRDefault="00E95EFB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-</w:t>
            </w:r>
          </w:p>
        </w:tc>
      </w:tr>
      <w:tr w:rsidR="00BD2CF4" w14:paraId="647B1977" w14:textId="77777777" w:rsidTr="003D2C78">
        <w:tc>
          <w:tcPr>
            <w:tcW w:w="1925" w:type="dxa"/>
          </w:tcPr>
          <w:p w14:paraId="342B5759" w14:textId="14665418" w:rsidR="00BD2CF4" w:rsidRDefault="00E95EFB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Pressure powered switch</w:t>
            </w:r>
          </w:p>
        </w:tc>
        <w:tc>
          <w:tcPr>
            <w:tcW w:w="1331" w:type="dxa"/>
          </w:tcPr>
          <w:p w14:paraId="7DC2B73D" w14:textId="34B4E51A" w:rsidR="00BD2CF4" w:rsidRDefault="00E95EFB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Indoor</w:t>
            </w:r>
          </w:p>
        </w:tc>
        <w:tc>
          <w:tcPr>
            <w:tcW w:w="1417" w:type="dxa"/>
          </w:tcPr>
          <w:p w14:paraId="31FC8B0F" w14:textId="1AC5DBC2" w:rsidR="00BD2CF4" w:rsidRDefault="00E95EFB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Command</w:t>
            </w:r>
          </w:p>
        </w:tc>
        <w:tc>
          <w:tcPr>
            <w:tcW w:w="2126" w:type="dxa"/>
          </w:tcPr>
          <w:p w14:paraId="406F8781" w14:textId="338C55A1" w:rsidR="00BD2CF4" w:rsidRDefault="00E95EFB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NA</w:t>
            </w:r>
          </w:p>
        </w:tc>
        <w:tc>
          <w:tcPr>
            <w:tcW w:w="2829" w:type="dxa"/>
          </w:tcPr>
          <w:p w14:paraId="11AE3D87" w14:textId="70411D77" w:rsidR="00BD2CF4" w:rsidRDefault="00E95EFB" w:rsidP="001C624B">
            <w:pPr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-</w:t>
            </w:r>
          </w:p>
        </w:tc>
      </w:tr>
    </w:tbl>
    <w:p w14:paraId="779A49F0" w14:textId="77777777" w:rsidR="003D2C78" w:rsidRDefault="003D2C78" w:rsidP="001C624B">
      <w:pPr>
        <w:rPr>
          <w:rFonts w:eastAsia="맑은 고딕" w:cs="Arial"/>
          <w:lang w:eastAsia="ko-KR"/>
        </w:rPr>
      </w:pPr>
    </w:p>
    <w:p w14:paraId="5F78EABA" w14:textId="04815D92" w:rsidR="003D2C78" w:rsidRPr="00A11B18" w:rsidRDefault="003D2C78" w:rsidP="00C85C87">
      <w:pPr>
        <w:jc w:val="center"/>
        <w:rPr>
          <w:rFonts w:eastAsia="맑은 고딕" w:cs="Arial"/>
          <w:i/>
          <w:lang w:eastAsia="ko-KR"/>
        </w:rPr>
      </w:pPr>
      <w:r w:rsidRPr="00A11B18">
        <w:rPr>
          <w:rFonts w:eastAsia="맑은 고딕" w:cs="Arial"/>
          <w:i/>
          <w:lang w:eastAsia="ko-KR"/>
        </w:rPr>
        <w:t xml:space="preserve">Table 1. Ambient </w:t>
      </w:r>
      <w:proofErr w:type="spellStart"/>
      <w:r w:rsidRPr="00A11B18">
        <w:rPr>
          <w:rFonts w:eastAsia="맑은 고딕" w:cs="Arial"/>
          <w:i/>
          <w:lang w:eastAsia="ko-KR"/>
        </w:rPr>
        <w:t>IoT</w:t>
      </w:r>
      <w:proofErr w:type="spellEnd"/>
      <w:r w:rsidRPr="00A11B18">
        <w:rPr>
          <w:rFonts w:eastAsia="맑은 고딕" w:cs="Arial"/>
          <w:i/>
          <w:lang w:eastAsia="ko-KR"/>
        </w:rPr>
        <w:t xml:space="preserve"> use cases with Groups and latency requirement</w:t>
      </w:r>
    </w:p>
    <w:p w14:paraId="71EF4B87" w14:textId="70903AF5" w:rsidR="003D2C78" w:rsidRDefault="003D2C78" w:rsidP="001C624B">
      <w:pPr>
        <w:rPr>
          <w:rFonts w:eastAsia="맑은 고딕" w:cs="Arial"/>
          <w:lang w:eastAsia="ko-KR"/>
        </w:rPr>
      </w:pPr>
      <w:r>
        <w:rPr>
          <w:rFonts w:eastAsia="맑은 고딕" w:cs="Arial" w:hint="eastAsia"/>
          <w:lang w:eastAsia="ko-KR"/>
        </w:rPr>
        <w:t xml:space="preserve">It is observed that </w:t>
      </w:r>
      <w:r w:rsidR="00847105">
        <w:rPr>
          <w:rFonts w:eastAsia="맑은 고딕" w:cs="Arial"/>
          <w:lang w:eastAsia="ko-KR"/>
        </w:rPr>
        <w:t xml:space="preserve">for the </w:t>
      </w:r>
      <w:r w:rsidR="00847105" w:rsidRPr="00847105">
        <w:rPr>
          <w:rFonts w:eastAsia="맑은 고딕" w:cs="Arial"/>
          <w:i/>
          <w:lang w:eastAsia="ko-KR"/>
        </w:rPr>
        <w:t>Grouping A</w:t>
      </w:r>
      <w:r w:rsidR="00847105">
        <w:rPr>
          <w:rFonts w:eastAsia="맑은 고딕" w:cs="Arial"/>
          <w:lang w:eastAsia="ko-KR"/>
        </w:rPr>
        <w:t xml:space="preserve">, </w:t>
      </w:r>
      <w:r>
        <w:rPr>
          <w:rFonts w:eastAsia="맑은 고딕" w:cs="Arial" w:hint="eastAsia"/>
          <w:lang w:eastAsia="ko-KR"/>
        </w:rPr>
        <w:t xml:space="preserve">use cases incorporates indoor and outdoor with some use cases applied to both indoor and outdoor. </w:t>
      </w:r>
      <w:r>
        <w:rPr>
          <w:rFonts w:eastAsia="맑은 고딕" w:cs="Arial"/>
          <w:lang w:eastAsia="ko-KR"/>
        </w:rPr>
        <w:t xml:space="preserve">Also, </w:t>
      </w:r>
      <w:r w:rsidR="00847105">
        <w:rPr>
          <w:rFonts w:eastAsia="맑은 고딕" w:cs="Arial"/>
          <w:lang w:eastAsia="ko-KR"/>
        </w:rPr>
        <w:t xml:space="preserve">from 28 use cases from SA1, </w:t>
      </w:r>
      <w:r w:rsidR="00847105" w:rsidRPr="00847105">
        <w:rPr>
          <w:rFonts w:eastAsia="맑은 고딕" w:cs="Arial"/>
          <w:i/>
          <w:lang w:eastAsia="ko-KR"/>
        </w:rPr>
        <w:t>Grouping B</w:t>
      </w:r>
      <w:r w:rsidR="00847105">
        <w:rPr>
          <w:rFonts w:eastAsia="맑은 고딕" w:cs="Arial"/>
          <w:lang w:eastAsia="ko-KR"/>
        </w:rPr>
        <w:t xml:space="preserve"> can be categorized as 6 </w:t>
      </w:r>
      <w:r w:rsidR="00847105" w:rsidRPr="00847105">
        <w:rPr>
          <w:rFonts w:eastAsia="맑은 고딕" w:cs="Arial"/>
          <w:i/>
          <w:lang w:eastAsia="ko-KR"/>
        </w:rPr>
        <w:t>Inventory</w:t>
      </w:r>
      <w:r w:rsidR="00847105">
        <w:rPr>
          <w:rFonts w:eastAsia="맑은 고딕" w:cs="Arial"/>
          <w:lang w:eastAsia="ko-KR"/>
        </w:rPr>
        <w:t xml:space="preserve">, 11 </w:t>
      </w:r>
      <w:r w:rsidR="00847105" w:rsidRPr="00847105">
        <w:rPr>
          <w:rFonts w:eastAsia="맑은 고딕" w:cs="Arial"/>
          <w:i/>
          <w:lang w:eastAsia="ko-KR"/>
        </w:rPr>
        <w:t>Positioning</w:t>
      </w:r>
      <w:r w:rsidR="00847105">
        <w:rPr>
          <w:rFonts w:eastAsia="맑은 고딕" w:cs="Arial"/>
          <w:lang w:eastAsia="ko-KR"/>
        </w:rPr>
        <w:t xml:space="preserve">, 14 </w:t>
      </w:r>
      <w:r w:rsidR="00847105" w:rsidRPr="00847105">
        <w:rPr>
          <w:rFonts w:eastAsia="맑은 고딕" w:cs="Arial"/>
          <w:i/>
          <w:lang w:eastAsia="ko-KR"/>
        </w:rPr>
        <w:t>Sensors</w:t>
      </w:r>
      <w:r w:rsidR="00847105">
        <w:rPr>
          <w:rFonts w:eastAsia="맑은 고딕" w:cs="Arial"/>
          <w:lang w:eastAsia="ko-KR"/>
        </w:rPr>
        <w:t xml:space="preserve">, 1 </w:t>
      </w:r>
      <w:r w:rsidR="00847105" w:rsidRPr="00847105">
        <w:rPr>
          <w:rFonts w:eastAsia="맑은 고딕" w:cs="Arial"/>
          <w:i/>
          <w:lang w:eastAsia="ko-KR"/>
        </w:rPr>
        <w:t>Command</w:t>
      </w:r>
      <w:r w:rsidR="00847105">
        <w:rPr>
          <w:rFonts w:eastAsia="맑은 고딕" w:cs="Arial"/>
          <w:lang w:eastAsia="ko-KR"/>
        </w:rPr>
        <w:t xml:space="preserve"> use cases with some use cases can apply multiple category. It can be also observed that the end-to-end latency requirement is not as stringent as what we target for 5G NR </w:t>
      </w:r>
      <w:proofErr w:type="spellStart"/>
      <w:r w:rsidR="00847105">
        <w:rPr>
          <w:rFonts w:eastAsia="맑은 고딕" w:cs="Arial"/>
          <w:lang w:eastAsia="ko-KR"/>
        </w:rPr>
        <w:t>eMBB</w:t>
      </w:r>
      <w:proofErr w:type="spellEnd"/>
      <w:r w:rsidR="00847105">
        <w:rPr>
          <w:rFonts w:eastAsia="맑은 고딕" w:cs="Arial"/>
          <w:lang w:eastAsia="ko-KR"/>
        </w:rPr>
        <w:t xml:space="preserve"> and URLLC use cases. With the most stringent latency requirement needs to meet below 100ms level, many use cases can be supported with below tens of seconds level of latency.</w:t>
      </w:r>
    </w:p>
    <w:p w14:paraId="04F07FFD" w14:textId="6EAEEB39" w:rsidR="00D43F60" w:rsidRPr="00745171" w:rsidRDefault="00D43F60" w:rsidP="001C624B">
      <w:pPr>
        <w:rPr>
          <w:rFonts w:eastAsia="맑은 고딕" w:cs="Arial"/>
          <w:b/>
          <w:i/>
          <w:lang w:eastAsia="ko-KR"/>
        </w:rPr>
      </w:pPr>
      <w:r w:rsidRPr="00745171">
        <w:rPr>
          <w:rFonts w:eastAsia="맑은 고딕" w:cs="Arial"/>
          <w:b/>
          <w:i/>
          <w:lang w:eastAsia="ko-KR"/>
        </w:rPr>
        <w:t>Observation 1:</w:t>
      </w:r>
      <w:r w:rsidR="00C85C87" w:rsidRPr="00745171">
        <w:rPr>
          <w:rFonts w:eastAsia="맑은 고딕" w:cs="Arial"/>
          <w:b/>
          <w:i/>
          <w:lang w:eastAsia="ko-KR"/>
        </w:rPr>
        <w:t xml:space="preserve"> </w:t>
      </w:r>
      <w:r w:rsidR="00A11B18" w:rsidRPr="00745171">
        <w:rPr>
          <w:rFonts w:eastAsia="맑은 고딕" w:cs="Arial"/>
          <w:b/>
          <w:i/>
          <w:lang w:eastAsia="ko-KR"/>
        </w:rPr>
        <w:t>For Grouping B, 6 inventory, 11 positioning, 14 sensors, 1 command use cases with some use cases with multiple category can be identified</w:t>
      </w:r>
    </w:p>
    <w:p w14:paraId="53CE7DC7" w14:textId="1C0A0346" w:rsidR="00A11B18" w:rsidRPr="00745171" w:rsidRDefault="00A11B18" w:rsidP="001C624B">
      <w:pPr>
        <w:rPr>
          <w:rFonts w:eastAsia="맑은 고딕" w:cs="Arial"/>
          <w:b/>
          <w:i/>
          <w:lang w:eastAsia="ko-KR"/>
        </w:rPr>
      </w:pPr>
      <w:r w:rsidRPr="00745171">
        <w:rPr>
          <w:rFonts w:eastAsia="맑은 고딕" w:cs="Arial"/>
          <w:b/>
          <w:i/>
          <w:lang w:eastAsia="ko-KR"/>
        </w:rPr>
        <w:t xml:space="preserve">Proposal 1: Depending on the potential new use cases identified apart from TR 22.840, </w:t>
      </w:r>
      <w:r w:rsidR="00667A19">
        <w:rPr>
          <w:rFonts w:eastAsia="맑은 고딕" w:cs="Arial"/>
          <w:b/>
          <w:i/>
          <w:lang w:eastAsia="ko-KR"/>
        </w:rPr>
        <w:t>‘</w:t>
      </w:r>
      <w:r w:rsidRPr="00745171">
        <w:rPr>
          <w:rFonts w:eastAsia="맑은 고딕" w:cs="Arial"/>
          <w:b/>
          <w:i/>
          <w:lang w:eastAsia="ko-KR"/>
        </w:rPr>
        <w:t>command</w:t>
      </w:r>
      <w:r w:rsidR="00667A19">
        <w:rPr>
          <w:rFonts w:eastAsia="맑은 고딕" w:cs="Arial"/>
          <w:b/>
          <w:i/>
          <w:lang w:eastAsia="ko-KR"/>
        </w:rPr>
        <w:t>’</w:t>
      </w:r>
      <w:r w:rsidRPr="00745171">
        <w:rPr>
          <w:rFonts w:eastAsia="맑은 고딕" w:cs="Arial"/>
          <w:b/>
          <w:i/>
          <w:lang w:eastAsia="ko-KR"/>
        </w:rPr>
        <w:t xml:space="preserve"> can be removed from Grouping B if no further use case is added/identified</w:t>
      </w:r>
    </w:p>
    <w:p w14:paraId="196ACC9A" w14:textId="2BE9085E" w:rsidR="00D43F60" w:rsidRPr="00745171" w:rsidRDefault="00D43F60" w:rsidP="001C624B">
      <w:pPr>
        <w:rPr>
          <w:rFonts w:eastAsia="맑은 고딕" w:cs="Arial"/>
          <w:b/>
          <w:i/>
          <w:lang w:eastAsia="ko-KR"/>
        </w:rPr>
      </w:pPr>
      <w:r w:rsidRPr="00745171">
        <w:rPr>
          <w:rFonts w:eastAsia="맑은 고딕" w:cs="Arial"/>
          <w:b/>
          <w:i/>
          <w:lang w:eastAsia="ko-KR"/>
        </w:rPr>
        <w:t>Observation 2:</w:t>
      </w:r>
      <w:r w:rsidR="00A11B18" w:rsidRPr="00745171">
        <w:rPr>
          <w:rFonts w:eastAsia="맑은 고딕" w:cs="Arial"/>
          <w:b/>
          <w:i/>
          <w:lang w:eastAsia="ko-KR"/>
        </w:rPr>
        <w:t xml:space="preserve"> From use cases in TR 22.840, end-to-end latency requirements varies from below 100ms to 1 minute</w:t>
      </w:r>
    </w:p>
    <w:p w14:paraId="4A611DC8" w14:textId="2A9A04D6" w:rsidR="00D43F60" w:rsidRPr="00745171" w:rsidRDefault="00D43F60" w:rsidP="001C624B">
      <w:pPr>
        <w:rPr>
          <w:rFonts w:eastAsia="맑은 고딕" w:cs="Arial"/>
          <w:b/>
          <w:i/>
          <w:lang w:eastAsia="ko-KR"/>
        </w:rPr>
      </w:pPr>
      <w:r w:rsidRPr="00745171">
        <w:rPr>
          <w:rFonts w:eastAsia="맑은 고딕" w:cs="Arial"/>
          <w:b/>
          <w:i/>
          <w:lang w:eastAsia="ko-KR"/>
        </w:rPr>
        <w:t>Observation 3:</w:t>
      </w:r>
      <w:r w:rsidR="00A11B18" w:rsidRPr="00745171">
        <w:rPr>
          <w:rFonts w:eastAsia="맑은 고딕" w:cs="Arial"/>
          <w:b/>
          <w:i/>
          <w:lang w:eastAsia="ko-KR"/>
        </w:rPr>
        <w:t xml:space="preserve"> From use cases in TR 22.840, latency requirements can be considered not too stringent as what we can achieve with 5G NR</w:t>
      </w:r>
    </w:p>
    <w:p w14:paraId="14A7FF14" w14:textId="77777777" w:rsidR="0000383E" w:rsidRDefault="00C85C87" w:rsidP="00A11B18">
      <w:pPr>
        <w:ind w:firstLineChars="50" w:firstLine="100"/>
        <w:rPr>
          <w:rFonts w:eastAsia="맑은 고딕" w:cs="Arial"/>
          <w:lang w:eastAsia="ko-KR"/>
        </w:rPr>
      </w:pPr>
      <w:r>
        <w:rPr>
          <w:rFonts w:eastAsia="맑은 고딕" w:cs="Arial"/>
          <w:lang w:eastAsia="ko-KR"/>
        </w:rPr>
        <w:lastRenderedPageBreak/>
        <w:t xml:space="preserve">Based on Grouping A, the end-to-end latency requirement for the Indoor use cases ranged from below 100ms to 20 seconds. For outdoor use cases, the range varied from 1 to 30 seconds. For the use cases which can be applied both indoor and outdoor varied from hundreds of </w:t>
      </w:r>
      <w:proofErr w:type="spellStart"/>
      <w:r>
        <w:rPr>
          <w:rFonts w:eastAsia="맑은 고딕" w:cs="Arial"/>
          <w:lang w:eastAsia="ko-KR"/>
        </w:rPr>
        <w:t>msecs</w:t>
      </w:r>
      <w:proofErr w:type="spellEnd"/>
      <w:r>
        <w:rPr>
          <w:rFonts w:eastAsia="맑은 고딕" w:cs="Arial"/>
          <w:lang w:eastAsia="ko-KR"/>
        </w:rPr>
        <w:t xml:space="preserve">. </w:t>
      </w:r>
      <w:proofErr w:type="gramStart"/>
      <w:r w:rsidR="0000383E">
        <w:rPr>
          <w:rFonts w:eastAsia="맑은 고딕" w:cs="Arial"/>
          <w:lang w:eastAsia="ko-KR"/>
        </w:rPr>
        <w:t>t</w:t>
      </w:r>
      <w:r>
        <w:rPr>
          <w:rFonts w:eastAsia="맑은 고딕" w:cs="Arial"/>
          <w:lang w:eastAsia="ko-KR"/>
        </w:rPr>
        <w:t>o</w:t>
      </w:r>
      <w:proofErr w:type="gramEnd"/>
      <w:r>
        <w:rPr>
          <w:rFonts w:eastAsia="맑은 고딕" w:cs="Arial"/>
          <w:lang w:eastAsia="ko-KR"/>
        </w:rPr>
        <w:t xml:space="preserve"> 1</w:t>
      </w:r>
      <w:r w:rsidR="0000383E">
        <w:rPr>
          <w:rFonts w:eastAsia="맑은 고딕" w:cs="Arial"/>
          <w:lang w:eastAsia="ko-KR"/>
        </w:rPr>
        <w:t xml:space="preserve"> </w:t>
      </w:r>
      <w:r>
        <w:rPr>
          <w:rFonts w:eastAsia="맑은 고딕" w:cs="Arial"/>
          <w:lang w:eastAsia="ko-KR"/>
        </w:rPr>
        <w:t>min</w:t>
      </w:r>
      <w:r w:rsidR="0000383E">
        <w:rPr>
          <w:rFonts w:eastAsia="맑은 고딕" w:cs="Arial"/>
          <w:lang w:eastAsia="ko-KR"/>
        </w:rPr>
        <w:t>ute.</w:t>
      </w:r>
    </w:p>
    <w:p w14:paraId="431A3B37" w14:textId="3F13BE1F" w:rsidR="0000383E" w:rsidRPr="00745171" w:rsidRDefault="0000383E" w:rsidP="001C624B">
      <w:pPr>
        <w:rPr>
          <w:rFonts w:eastAsia="맑은 고딕" w:cs="Arial"/>
          <w:b/>
          <w:i/>
          <w:lang w:eastAsia="ko-KR"/>
        </w:rPr>
      </w:pPr>
      <w:r w:rsidRPr="00745171">
        <w:rPr>
          <w:rFonts w:eastAsia="맑은 고딕" w:cs="Arial"/>
          <w:b/>
          <w:i/>
          <w:lang w:eastAsia="ko-KR"/>
        </w:rPr>
        <w:t>Observation 4:</w:t>
      </w:r>
      <w:r w:rsidR="00A11B18" w:rsidRPr="00745171">
        <w:rPr>
          <w:rFonts w:eastAsia="맑은 고딕" w:cs="Arial"/>
          <w:b/>
          <w:i/>
          <w:lang w:eastAsia="ko-KR"/>
        </w:rPr>
        <w:t xml:space="preserve"> For grouping A, each category has different level of latency requirements</w:t>
      </w:r>
    </w:p>
    <w:p w14:paraId="5D7A2901" w14:textId="44104429" w:rsidR="00073707" w:rsidRDefault="00C85C87" w:rsidP="001C624B">
      <w:pPr>
        <w:rPr>
          <w:rFonts w:eastAsia="맑은 고딕" w:cs="Arial"/>
          <w:lang w:eastAsia="ko-KR"/>
        </w:rPr>
      </w:pPr>
      <w:r>
        <w:rPr>
          <w:rFonts w:eastAsia="맑은 고딕" w:cs="Arial"/>
          <w:lang w:eastAsia="ko-KR"/>
        </w:rPr>
        <w:t xml:space="preserve"> </w:t>
      </w:r>
      <w:r w:rsidR="0000383E">
        <w:rPr>
          <w:rFonts w:eastAsia="맑은 고딕" w:cs="Arial"/>
          <w:lang w:eastAsia="ko-KR"/>
        </w:rPr>
        <w:t>From above observations, KT proposes to add sub</w:t>
      </w:r>
      <w:r w:rsidR="00A11B18">
        <w:rPr>
          <w:rFonts w:eastAsia="맑은 고딕" w:cs="Arial"/>
          <w:lang w:eastAsia="ko-KR"/>
        </w:rPr>
        <w:t>-</w:t>
      </w:r>
      <w:r w:rsidR="0000383E">
        <w:rPr>
          <w:rFonts w:eastAsia="맑은 고딕" w:cs="Arial"/>
          <w:lang w:eastAsia="ko-KR"/>
        </w:rPr>
        <w:t>clause on Latency under 5 RAN design targets</w:t>
      </w:r>
      <w:r w:rsidR="00A11B18">
        <w:rPr>
          <w:rFonts w:eastAsia="맑은 고딕" w:cs="Arial"/>
          <w:lang w:eastAsia="ko-KR"/>
        </w:rPr>
        <w:t xml:space="preserve"> </w:t>
      </w:r>
      <w:r w:rsidR="00073707">
        <w:rPr>
          <w:rFonts w:eastAsia="맑은 고딕" w:cs="Arial"/>
          <w:lang w:eastAsia="ko-KR"/>
        </w:rPr>
        <w:t xml:space="preserve">and capture target latency requirements in TR 38.848 so that different latency requirements compared to typical 5G NR can be applied to Ambient </w:t>
      </w:r>
      <w:proofErr w:type="spellStart"/>
      <w:r w:rsidR="00073707">
        <w:rPr>
          <w:rFonts w:eastAsia="맑은 고딕" w:cs="Arial"/>
          <w:lang w:eastAsia="ko-KR"/>
        </w:rPr>
        <w:t>IoT</w:t>
      </w:r>
      <w:proofErr w:type="spellEnd"/>
      <w:r w:rsidR="00073707">
        <w:rPr>
          <w:rFonts w:eastAsia="맑은 고딕" w:cs="Arial"/>
          <w:lang w:eastAsia="ko-KR"/>
        </w:rPr>
        <w:t xml:space="preserve"> use cases.</w:t>
      </w:r>
    </w:p>
    <w:p w14:paraId="52B180F5" w14:textId="7E6B5AA8" w:rsidR="00BC7935" w:rsidRPr="00745171" w:rsidRDefault="00073707" w:rsidP="001C624B">
      <w:pPr>
        <w:rPr>
          <w:rFonts w:eastAsia="맑은 고딕" w:cs="Arial"/>
          <w:b/>
          <w:i/>
          <w:lang w:eastAsia="ko-KR"/>
        </w:rPr>
      </w:pPr>
      <w:r w:rsidRPr="00745171">
        <w:rPr>
          <w:rFonts w:eastAsia="맑은 고딕" w:cs="Arial" w:hint="eastAsia"/>
          <w:b/>
          <w:i/>
          <w:lang w:eastAsia="ko-KR"/>
        </w:rPr>
        <w:t>Proposal</w:t>
      </w:r>
      <w:r w:rsidRPr="00745171">
        <w:rPr>
          <w:rFonts w:eastAsia="맑은 고딕" w:cs="Arial"/>
          <w:b/>
          <w:i/>
          <w:lang w:eastAsia="ko-KR"/>
        </w:rPr>
        <w:t xml:space="preserve"> 2</w:t>
      </w:r>
      <w:r w:rsidRPr="00745171">
        <w:rPr>
          <w:rFonts w:eastAsia="맑은 고딕" w:cs="Arial" w:hint="eastAsia"/>
          <w:b/>
          <w:i/>
          <w:lang w:eastAsia="ko-KR"/>
        </w:rPr>
        <w:t>:</w:t>
      </w:r>
      <w:r w:rsidR="00A11B18" w:rsidRPr="00745171">
        <w:rPr>
          <w:rFonts w:eastAsia="맑은 고딕" w:cs="Arial"/>
          <w:b/>
          <w:i/>
          <w:lang w:eastAsia="ko-KR"/>
        </w:rPr>
        <w:t xml:space="preserve"> TR 38.848 to add sub-clause “5.z Latency” in RAN design target</w:t>
      </w:r>
    </w:p>
    <w:p w14:paraId="741D4A69" w14:textId="77777777" w:rsidR="001C624B" w:rsidRDefault="001C624B" w:rsidP="001C624B">
      <w:pPr>
        <w:pStyle w:val="Heading1"/>
        <w:numPr>
          <w:ilvl w:val="0"/>
          <w:numId w:val="7"/>
        </w:numPr>
      </w:pPr>
      <w:r>
        <w:t>Conclusion</w:t>
      </w:r>
    </w:p>
    <w:bookmarkEnd w:id="1"/>
    <w:p w14:paraId="654A01E8" w14:textId="3BBD1DB5" w:rsidR="004119F0" w:rsidRDefault="001C624B" w:rsidP="00F12857">
      <w:pPr>
        <w:rPr>
          <w:rFonts w:cs="Arial"/>
          <w:lang w:eastAsia="ja-JP"/>
        </w:rPr>
      </w:pPr>
      <w:r w:rsidRPr="00462D06">
        <w:rPr>
          <w:rFonts w:cs="Arial"/>
          <w:lang w:eastAsia="ja-JP"/>
        </w:rPr>
        <w:t xml:space="preserve">Based on the </w:t>
      </w:r>
      <w:r w:rsidR="00745171">
        <w:rPr>
          <w:rFonts w:cs="Arial"/>
          <w:lang w:eastAsia="ja-JP"/>
        </w:rPr>
        <w:t xml:space="preserve">observations found </w:t>
      </w:r>
      <w:r w:rsidRPr="00462D06">
        <w:rPr>
          <w:rFonts w:cs="Arial"/>
          <w:lang w:eastAsia="ja-JP"/>
        </w:rPr>
        <w:t xml:space="preserve">in the above section, the following </w:t>
      </w:r>
      <w:r w:rsidR="00073707">
        <w:rPr>
          <w:rFonts w:cs="Arial"/>
          <w:lang w:eastAsia="ja-JP"/>
        </w:rPr>
        <w:t>proposals are made as below:</w:t>
      </w:r>
    </w:p>
    <w:p w14:paraId="04BF501C" w14:textId="77777777" w:rsidR="00745171" w:rsidRPr="00745171" w:rsidRDefault="00745171" w:rsidP="00745171">
      <w:pPr>
        <w:rPr>
          <w:rFonts w:eastAsia="맑은 고딕" w:cs="Arial"/>
          <w:b/>
          <w:i/>
          <w:lang w:eastAsia="ko-KR"/>
        </w:rPr>
      </w:pPr>
      <w:r w:rsidRPr="00745171">
        <w:rPr>
          <w:rFonts w:eastAsia="맑은 고딕" w:cs="Arial"/>
          <w:b/>
          <w:i/>
          <w:lang w:eastAsia="ko-KR"/>
        </w:rPr>
        <w:t>Observation 1: For Grouping B, 6 inventory, 11 positioning, 14 sensors, 1 command use cases with some use cases with multiple category can be identified</w:t>
      </w:r>
    </w:p>
    <w:p w14:paraId="1BEE4312" w14:textId="77777777" w:rsidR="00745171" w:rsidRPr="00745171" w:rsidRDefault="00745171" w:rsidP="00745171">
      <w:pPr>
        <w:rPr>
          <w:rFonts w:eastAsia="맑은 고딕" w:cs="Arial"/>
          <w:b/>
          <w:i/>
          <w:lang w:eastAsia="ko-KR"/>
        </w:rPr>
      </w:pPr>
      <w:r w:rsidRPr="00745171">
        <w:rPr>
          <w:rFonts w:eastAsia="맑은 고딕" w:cs="Arial"/>
          <w:b/>
          <w:i/>
          <w:lang w:eastAsia="ko-KR"/>
        </w:rPr>
        <w:t>Observation 2: From use cases in TR 22.840, end-to-end latency requirements varies from below 100ms to 1 minute</w:t>
      </w:r>
    </w:p>
    <w:p w14:paraId="1E8FDAC4" w14:textId="77777777" w:rsidR="00745171" w:rsidRPr="00745171" w:rsidRDefault="00745171" w:rsidP="00745171">
      <w:pPr>
        <w:rPr>
          <w:rFonts w:eastAsia="맑은 고딕" w:cs="Arial"/>
          <w:b/>
          <w:i/>
          <w:lang w:eastAsia="ko-KR"/>
        </w:rPr>
      </w:pPr>
      <w:r w:rsidRPr="00745171">
        <w:rPr>
          <w:rFonts w:eastAsia="맑은 고딕" w:cs="Arial"/>
          <w:b/>
          <w:i/>
          <w:lang w:eastAsia="ko-KR"/>
        </w:rPr>
        <w:t>Observation 3: From use cases in TR 22.840, latency requirements can be considered not too stringent as what we can achieve with 5G NR</w:t>
      </w:r>
    </w:p>
    <w:p w14:paraId="106A1F9C" w14:textId="77777777" w:rsidR="00745171" w:rsidRPr="00745171" w:rsidRDefault="00745171" w:rsidP="00745171">
      <w:pPr>
        <w:rPr>
          <w:rFonts w:eastAsia="맑은 고딕" w:cs="Arial"/>
          <w:b/>
          <w:i/>
          <w:lang w:eastAsia="ko-KR"/>
        </w:rPr>
      </w:pPr>
      <w:r w:rsidRPr="00745171">
        <w:rPr>
          <w:rFonts w:eastAsia="맑은 고딕" w:cs="Arial"/>
          <w:b/>
          <w:i/>
          <w:lang w:eastAsia="ko-KR"/>
        </w:rPr>
        <w:t>Observation 4: For grouping A, each category has different level of latency requirements</w:t>
      </w:r>
    </w:p>
    <w:p w14:paraId="445E155B" w14:textId="77777777" w:rsidR="00745171" w:rsidRDefault="00745171" w:rsidP="00745171">
      <w:pPr>
        <w:rPr>
          <w:rFonts w:eastAsia="맑은 고딕" w:cs="Arial"/>
          <w:b/>
          <w:i/>
          <w:lang w:eastAsia="ko-KR"/>
        </w:rPr>
      </w:pPr>
    </w:p>
    <w:p w14:paraId="33B1BAF5" w14:textId="28791992" w:rsidR="00745171" w:rsidRPr="00745171" w:rsidRDefault="00745171" w:rsidP="00745171">
      <w:pPr>
        <w:rPr>
          <w:rFonts w:eastAsia="맑은 고딕" w:cs="Arial"/>
          <w:b/>
          <w:i/>
          <w:lang w:eastAsia="ko-KR"/>
        </w:rPr>
      </w:pPr>
      <w:r w:rsidRPr="00745171">
        <w:rPr>
          <w:rFonts w:eastAsia="맑은 고딕" w:cs="Arial"/>
          <w:b/>
          <w:i/>
          <w:lang w:eastAsia="ko-KR"/>
        </w:rPr>
        <w:t xml:space="preserve">Proposal 1: Depending on the potential new use cases identified apart from TR 22.840, </w:t>
      </w:r>
      <w:r w:rsidR="00667A19">
        <w:rPr>
          <w:rFonts w:eastAsia="맑은 고딕" w:cs="Arial"/>
          <w:b/>
          <w:i/>
          <w:lang w:eastAsia="ko-KR"/>
        </w:rPr>
        <w:t>‘</w:t>
      </w:r>
      <w:r w:rsidRPr="00745171">
        <w:rPr>
          <w:rFonts w:eastAsia="맑은 고딕" w:cs="Arial"/>
          <w:b/>
          <w:i/>
          <w:lang w:eastAsia="ko-KR"/>
        </w:rPr>
        <w:t>command</w:t>
      </w:r>
      <w:r w:rsidR="00667A19">
        <w:rPr>
          <w:rFonts w:eastAsia="맑은 고딕" w:cs="Arial"/>
          <w:b/>
          <w:i/>
          <w:lang w:eastAsia="ko-KR"/>
        </w:rPr>
        <w:t>’</w:t>
      </w:r>
      <w:r w:rsidRPr="00745171">
        <w:rPr>
          <w:rFonts w:eastAsia="맑은 고딕" w:cs="Arial"/>
          <w:b/>
          <w:i/>
          <w:lang w:eastAsia="ko-KR"/>
        </w:rPr>
        <w:t xml:space="preserve"> can be removed from Grouping B if no further use case is added/identified</w:t>
      </w:r>
    </w:p>
    <w:p w14:paraId="6D3CAAE9" w14:textId="3F641AF7" w:rsidR="00A47FFA" w:rsidRPr="00745171" w:rsidRDefault="00745171" w:rsidP="00745171">
      <w:pPr>
        <w:rPr>
          <w:rFonts w:eastAsia="맑은 고딕" w:cs="Arial"/>
          <w:b/>
          <w:i/>
          <w:lang w:eastAsia="ko-KR"/>
        </w:rPr>
      </w:pPr>
      <w:r w:rsidRPr="00745171">
        <w:rPr>
          <w:rFonts w:eastAsia="맑은 고딕" w:cs="Arial" w:hint="eastAsia"/>
          <w:b/>
          <w:i/>
          <w:lang w:eastAsia="ko-KR"/>
        </w:rPr>
        <w:t>Proposal</w:t>
      </w:r>
      <w:r w:rsidRPr="00745171">
        <w:rPr>
          <w:rFonts w:eastAsia="맑은 고딕" w:cs="Arial"/>
          <w:b/>
          <w:i/>
          <w:lang w:eastAsia="ko-KR"/>
        </w:rPr>
        <w:t xml:space="preserve"> 2</w:t>
      </w:r>
      <w:r w:rsidRPr="00745171">
        <w:rPr>
          <w:rFonts w:eastAsia="맑은 고딕" w:cs="Arial" w:hint="eastAsia"/>
          <w:b/>
          <w:i/>
          <w:lang w:eastAsia="ko-KR"/>
        </w:rPr>
        <w:t>:</w:t>
      </w:r>
      <w:r w:rsidRPr="00745171">
        <w:rPr>
          <w:rFonts w:eastAsia="맑은 고딕" w:cs="Arial"/>
          <w:b/>
          <w:i/>
          <w:lang w:eastAsia="ko-KR"/>
        </w:rPr>
        <w:t xml:space="preserve"> TR 38.848 to add sub-clause “5.z Latency” in RAN design target</w:t>
      </w:r>
    </w:p>
    <w:p w14:paraId="163C5E14" w14:textId="77777777" w:rsidR="001C624B" w:rsidRPr="00A66B07" w:rsidRDefault="001C624B" w:rsidP="001C624B">
      <w:pPr>
        <w:pStyle w:val="Heading1"/>
        <w:numPr>
          <w:ilvl w:val="0"/>
          <w:numId w:val="7"/>
        </w:numPr>
      </w:pPr>
      <w:r w:rsidRPr="00A66B07">
        <w:t xml:space="preserve">Reference </w:t>
      </w:r>
    </w:p>
    <w:p w14:paraId="28500C4F" w14:textId="7B57B8E4" w:rsidR="00663145" w:rsidRPr="00041222" w:rsidRDefault="00663145" w:rsidP="00BC4879">
      <w:pPr>
        <w:pStyle w:val="ListParagraph"/>
        <w:numPr>
          <w:ilvl w:val="0"/>
          <w:numId w:val="6"/>
        </w:numPr>
        <w:ind w:leftChars="0"/>
        <w:rPr>
          <w:rFonts w:eastAsia="SimSun" w:cs="Arial"/>
          <w:szCs w:val="20"/>
          <w:lang w:eastAsia="zh-CN"/>
        </w:rPr>
      </w:pPr>
      <w:r>
        <w:rPr>
          <w:rFonts w:eastAsia="맑은 고딕" w:cs="Arial" w:hint="eastAsia"/>
          <w:szCs w:val="20"/>
          <w:lang w:eastAsia="ko-KR"/>
        </w:rPr>
        <w:t>R</w:t>
      </w:r>
      <w:r w:rsidR="008D3308">
        <w:rPr>
          <w:rFonts w:eastAsia="맑은 고딕" w:cs="Arial"/>
          <w:szCs w:val="20"/>
          <w:lang w:eastAsia="ko-KR"/>
        </w:rPr>
        <w:t>P</w:t>
      </w:r>
      <w:r>
        <w:rPr>
          <w:rFonts w:eastAsia="맑은 고딕" w:cs="Arial" w:hint="eastAsia"/>
          <w:szCs w:val="20"/>
          <w:lang w:eastAsia="ko-KR"/>
        </w:rPr>
        <w:t>-22</w:t>
      </w:r>
      <w:r w:rsidR="004119F0">
        <w:rPr>
          <w:rFonts w:eastAsia="맑은 고딕" w:cs="Arial"/>
          <w:szCs w:val="20"/>
          <w:lang w:eastAsia="ko-KR"/>
        </w:rPr>
        <w:t>2685</w:t>
      </w:r>
      <w:r>
        <w:rPr>
          <w:rFonts w:eastAsia="맑은 고딕" w:cs="Arial" w:hint="eastAsia"/>
          <w:szCs w:val="20"/>
          <w:lang w:eastAsia="ko-KR"/>
        </w:rPr>
        <w:t xml:space="preserve">, </w:t>
      </w:r>
      <w:r w:rsidR="004119F0">
        <w:rPr>
          <w:rFonts w:eastAsia="맑은 고딕" w:cs="Arial"/>
          <w:szCs w:val="20"/>
          <w:lang w:eastAsia="ko-KR"/>
        </w:rPr>
        <w:t>New S</w:t>
      </w:r>
      <w:r w:rsidR="008D3308">
        <w:rPr>
          <w:rFonts w:eastAsia="맑은 고딕" w:cs="Arial"/>
          <w:szCs w:val="20"/>
          <w:lang w:eastAsia="ko-KR"/>
        </w:rPr>
        <w:t xml:space="preserve">ID: </w:t>
      </w:r>
      <w:r w:rsidR="004119F0">
        <w:rPr>
          <w:rFonts w:eastAsia="맑은 고딕" w:cs="Arial"/>
          <w:szCs w:val="20"/>
          <w:lang w:eastAsia="ko-KR"/>
        </w:rPr>
        <w:t xml:space="preserve">Study on Ambient </w:t>
      </w:r>
      <w:proofErr w:type="spellStart"/>
      <w:r w:rsidR="004119F0">
        <w:rPr>
          <w:rFonts w:eastAsia="맑은 고딕" w:cs="Arial"/>
          <w:szCs w:val="20"/>
          <w:lang w:eastAsia="ko-KR"/>
        </w:rPr>
        <w:t>IoT</w:t>
      </w:r>
      <w:proofErr w:type="spellEnd"/>
      <w:r>
        <w:rPr>
          <w:rFonts w:eastAsia="맑은 고딕" w:cs="Arial" w:hint="eastAsia"/>
          <w:szCs w:val="20"/>
          <w:lang w:eastAsia="ko-KR"/>
        </w:rPr>
        <w:t>, RAN#</w:t>
      </w:r>
      <w:r w:rsidR="008D3308">
        <w:rPr>
          <w:rFonts w:eastAsia="맑은 고딕" w:cs="Arial"/>
          <w:szCs w:val="20"/>
          <w:lang w:eastAsia="ko-KR"/>
        </w:rPr>
        <w:t>9</w:t>
      </w:r>
      <w:r w:rsidR="004119F0">
        <w:rPr>
          <w:rFonts w:eastAsia="맑은 고딕" w:cs="Arial"/>
          <w:szCs w:val="20"/>
          <w:lang w:eastAsia="ko-KR"/>
        </w:rPr>
        <w:t>7e</w:t>
      </w:r>
    </w:p>
    <w:p w14:paraId="3084E189" w14:textId="05CC10A5" w:rsidR="00041222" w:rsidRPr="00255986" w:rsidRDefault="00041222" w:rsidP="00BC4879">
      <w:pPr>
        <w:pStyle w:val="ListParagraph"/>
        <w:numPr>
          <w:ilvl w:val="0"/>
          <w:numId w:val="6"/>
        </w:numPr>
        <w:ind w:leftChars="0"/>
        <w:rPr>
          <w:rFonts w:eastAsia="SimSun" w:cs="Arial"/>
          <w:szCs w:val="20"/>
          <w:lang w:eastAsia="zh-CN"/>
        </w:rPr>
      </w:pPr>
      <w:r>
        <w:rPr>
          <w:rFonts w:eastAsia="맑은 고딕" w:cs="Arial"/>
          <w:szCs w:val="20"/>
          <w:lang w:eastAsia="ko-KR"/>
        </w:rPr>
        <w:t>SP-22</w:t>
      </w:r>
      <w:r w:rsidR="006A7457">
        <w:rPr>
          <w:rFonts w:eastAsia="맑은 고딕" w:cs="Arial"/>
          <w:szCs w:val="20"/>
          <w:lang w:eastAsia="ko-KR"/>
        </w:rPr>
        <w:t>0085, New SID: Study on Am</w:t>
      </w:r>
      <w:r w:rsidR="008447E8">
        <w:rPr>
          <w:rFonts w:eastAsia="맑은 고딕" w:cs="Arial"/>
          <w:szCs w:val="20"/>
          <w:lang w:eastAsia="ko-KR"/>
        </w:rPr>
        <w:t>b</w:t>
      </w:r>
      <w:r w:rsidR="006A7457">
        <w:rPr>
          <w:rFonts w:eastAsia="맑은 고딕" w:cs="Arial"/>
          <w:szCs w:val="20"/>
          <w:lang w:eastAsia="ko-KR"/>
        </w:rPr>
        <w:t>ient power-enabled Internet of Things, SA#95e</w:t>
      </w:r>
    </w:p>
    <w:p w14:paraId="3A477C3E" w14:textId="6E390055" w:rsidR="00255986" w:rsidRPr="00615B05" w:rsidRDefault="00255986" w:rsidP="00BC4879">
      <w:pPr>
        <w:pStyle w:val="ListParagraph"/>
        <w:numPr>
          <w:ilvl w:val="0"/>
          <w:numId w:val="6"/>
        </w:numPr>
        <w:ind w:leftChars="0"/>
        <w:rPr>
          <w:rFonts w:eastAsia="SimSun" w:cs="Arial"/>
          <w:szCs w:val="20"/>
          <w:lang w:eastAsia="zh-CN"/>
        </w:rPr>
      </w:pPr>
      <w:r>
        <w:rPr>
          <w:rFonts w:eastAsia="맑은 고딕" w:cs="Arial"/>
          <w:szCs w:val="20"/>
          <w:lang w:eastAsia="ko-KR"/>
        </w:rPr>
        <w:t>TR 22.840, Study on Ambient power-enabled Internet of Things (Release-19)</w:t>
      </w:r>
    </w:p>
    <w:p w14:paraId="391B0510" w14:textId="4B80CE41" w:rsidR="00615B05" w:rsidRPr="00615B05" w:rsidRDefault="00615B05" w:rsidP="00BC4879">
      <w:pPr>
        <w:pStyle w:val="ListParagraph"/>
        <w:numPr>
          <w:ilvl w:val="0"/>
          <w:numId w:val="6"/>
        </w:numPr>
        <w:ind w:leftChars="0"/>
        <w:rPr>
          <w:rFonts w:eastAsia="SimSun" w:cs="Arial"/>
          <w:szCs w:val="20"/>
          <w:lang w:eastAsia="zh-CN"/>
        </w:rPr>
      </w:pPr>
      <w:r>
        <w:rPr>
          <w:rFonts w:eastAsia="맑은 고딕" w:cs="Arial"/>
          <w:szCs w:val="20"/>
          <w:lang w:eastAsia="ko-KR"/>
        </w:rPr>
        <w:t>RP-22</w:t>
      </w:r>
      <w:r w:rsidR="00A72850">
        <w:rPr>
          <w:rFonts w:eastAsia="맑은 고딕" w:cs="Arial"/>
          <w:szCs w:val="20"/>
          <w:lang w:eastAsia="ko-KR"/>
        </w:rPr>
        <w:t>3451, [98e-11-Ambient-IoT] Extended round summary and GTW proposal, RAN#98e</w:t>
      </w:r>
    </w:p>
    <w:p w14:paraId="5C9DFA2C" w14:textId="233C2A38" w:rsidR="00615B05" w:rsidRPr="00615B05" w:rsidRDefault="00615B05" w:rsidP="00BC4879">
      <w:pPr>
        <w:pStyle w:val="ListParagraph"/>
        <w:numPr>
          <w:ilvl w:val="0"/>
          <w:numId w:val="6"/>
        </w:numPr>
        <w:ind w:leftChars="0"/>
        <w:rPr>
          <w:rFonts w:eastAsia="SimSun" w:cs="Arial"/>
          <w:szCs w:val="20"/>
          <w:lang w:eastAsia="zh-CN"/>
        </w:rPr>
      </w:pPr>
      <w:r>
        <w:rPr>
          <w:rFonts w:eastAsia="맑은 고딕" w:cs="Arial" w:hint="eastAsia"/>
          <w:szCs w:val="20"/>
          <w:lang w:eastAsia="ko-KR"/>
        </w:rPr>
        <w:t>Intelligent manhole cover national standard, GB/T 41401, 2022, the Ministry of Housing and Urban-Rural Development of the People</w:t>
      </w:r>
      <w:r>
        <w:rPr>
          <w:rFonts w:eastAsia="맑은 고딕" w:cs="Arial"/>
          <w:szCs w:val="20"/>
          <w:lang w:eastAsia="ko-KR"/>
        </w:rPr>
        <w:t>’s Republic of China</w:t>
      </w:r>
    </w:p>
    <w:p w14:paraId="10979BAE" w14:textId="77777777" w:rsidR="00615B05" w:rsidRPr="00A72850" w:rsidRDefault="00615B05" w:rsidP="00A72850">
      <w:pPr>
        <w:rPr>
          <w:rFonts w:cs="Arial"/>
        </w:rPr>
      </w:pPr>
    </w:p>
    <w:sectPr w:rsidR="00615B05" w:rsidRPr="00A72850">
      <w:headerReference w:type="even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AE45F1" w14:textId="77777777" w:rsidR="008447E8" w:rsidRDefault="008447E8">
      <w:r>
        <w:separator/>
      </w:r>
    </w:p>
    <w:p w14:paraId="1ABE18A7" w14:textId="77777777" w:rsidR="008447E8" w:rsidRDefault="008447E8"/>
  </w:endnote>
  <w:endnote w:type="continuationSeparator" w:id="0">
    <w:p w14:paraId="5186B9AA" w14:textId="77777777" w:rsidR="008447E8" w:rsidRDefault="008447E8">
      <w:r>
        <w:continuationSeparator/>
      </w:r>
    </w:p>
    <w:p w14:paraId="388D818E" w14:textId="77777777" w:rsidR="008447E8" w:rsidRDefault="008447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맑은 고딕">
    <w:altName w:val="Arial Unicode MS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바탕">
    <w:charset w:val="4F"/>
    <w:family w:val="auto"/>
    <w:pitch w:val="variable"/>
    <w:sig w:usb0="00000001" w:usb1="09060000" w:usb2="00000010" w:usb3="00000000" w:csb0="00080000" w:csb1="00000000"/>
  </w:font>
  <w:font w:name="Arial Bold"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0000000000000000000"/>
    <w:charset w:val="80"/>
    <w:family w:val="roman"/>
    <w:notTrueType/>
    <w:pitch w:val="default"/>
  </w:font>
  <w:font w:name="Calibri Light">
    <w:charset w:val="00"/>
    <w:family w:val="swiss"/>
    <w:pitch w:val="variable"/>
    <w:sig w:usb0="E4002E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9A027B" w14:textId="77777777" w:rsidR="008447E8" w:rsidRDefault="008447E8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E4D59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1CA777" w14:textId="77777777" w:rsidR="008447E8" w:rsidRDefault="008447E8">
      <w:r>
        <w:separator/>
      </w:r>
    </w:p>
    <w:p w14:paraId="1C5144F1" w14:textId="77777777" w:rsidR="008447E8" w:rsidRDefault="008447E8"/>
  </w:footnote>
  <w:footnote w:type="continuationSeparator" w:id="0">
    <w:p w14:paraId="3510E9D7" w14:textId="77777777" w:rsidR="008447E8" w:rsidRDefault="008447E8">
      <w:r>
        <w:continuationSeparator/>
      </w:r>
    </w:p>
    <w:p w14:paraId="64E7B4D8" w14:textId="77777777" w:rsidR="008447E8" w:rsidRDefault="008447E8"/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800C34" w14:textId="77777777" w:rsidR="008447E8" w:rsidRDefault="008447E8"/>
  <w:p w14:paraId="756100E0" w14:textId="77777777" w:rsidR="008447E8" w:rsidRDefault="008447E8"/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1301C"/>
    <w:multiLevelType w:val="hybridMultilevel"/>
    <w:tmpl w:val="78DE5FB0"/>
    <w:lvl w:ilvl="0" w:tplc="B67670F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200E5F"/>
    <w:multiLevelType w:val="hybridMultilevel"/>
    <w:tmpl w:val="130AD40E"/>
    <w:lvl w:ilvl="0" w:tplc="8190F2AA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8190F2AA">
      <w:numFmt w:val="bullet"/>
      <w:lvlText w:val="•"/>
      <w:lvlJc w:val="left"/>
      <w:pPr>
        <w:ind w:left="840" w:hanging="420"/>
      </w:pPr>
      <w:rPr>
        <w:rFonts w:ascii="SimSun" w:eastAsia="SimSun" w:hAnsi="SimSun" w:cs="Times New Roma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8190F2AA">
      <w:numFmt w:val="bullet"/>
      <w:lvlText w:val="•"/>
      <w:lvlJc w:val="left"/>
      <w:pPr>
        <w:ind w:left="1680" w:hanging="420"/>
      </w:pPr>
      <w:rPr>
        <w:rFonts w:ascii="SimSun" w:eastAsia="SimSun" w:hAnsi="SimSun" w:cs="Times New Roman" w:hint="eastAsia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0EE38B5"/>
    <w:multiLevelType w:val="multilevel"/>
    <w:tmpl w:val="0412A4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32585F"/>
    <w:multiLevelType w:val="hybridMultilevel"/>
    <w:tmpl w:val="14F429B0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>
    <w:nsid w:val="1B362D96"/>
    <w:multiLevelType w:val="hybridMultilevel"/>
    <w:tmpl w:val="F13E5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8">
    <w:nsid w:val="27E06613"/>
    <w:multiLevelType w:val="hybridMultilevel"/>
    <w:tmpl w:val="3054561E"/>
    <w:lvl w:ilvl="0" w:tplc="9D6CC94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283123E7"/>
    <w:multiLevelType w:val="multilevel"/>
    <w:tmpl w:val="7B2CD562"/>
    <w:numStyleLink w:val="ListNumbers"/>
  </w:abstractNum>
  <w:abstractNum w:abstractNumId="10">
    <w:nsid w:val="28CE2818"/>
    <w:multiLevelType w:val="hybridMultilevel"/>
    <w:tmpl w:val="A5A6668E"/>
    <w:lvl w:ilvl="0" w:tplc="8190F2AA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8190F2AA">
      <w:numFmt w:val="bullet"/>
      <w:lvlText w:val="•"/>
      <w:lvlJc w:val="left"/>
      <w:pPr>
        <w:ind w:left="840" w:hanging="420"/>
      </w:pPr>
      <w:rPr>
        <w:rFonts w:ascii="SimSun" w:eastAsia="SimSun" w:hAnsi="SimSun" w:cs="Times New Roma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666A460A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DB60718C">
      <w:start w:val="1"/>
      <w:numFmt w:val="bullet"/>
      <w:lvlText w:val="•"/>
      <w:lvlJc w:val="left"/>
      <w:pPr>
        <w:ind w:left="2520" w:hanging="420"/>
      </w:pPr>
      <w:rPr>
        <w:rFonts w:ascii="Arial" w:hAnsi="Arial" w:cs="Times New Roman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B0756AD"/>
    <w:multiLevelType w:val="hybridMultilevel"/>
    <w:tmpl w:val="D368B27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B2145F4"/>
    <w:multiLevelType w:val="hybridMultilevel"/>
    <w:tmpl w:val="D372626E"/>
    <w:lvl w:ilvl="0" w:tplc="343673F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46622F"/>
    <w:multiLevelType w:val="hybridMultilevel"/>
    <w:tmpl w:val="F76A1E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3103680"/>
    <w:multiLevelType w:val="hybridMultilevel"/>
    <w:tmpl w:val="7522F920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7626EF5"/>
    <w:multiLevelType w:val="multilevel"/>
    <w:tmpl w:val="2C201F9E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>
      <w:start w:val="5"/>
      <w:numFmt w:val="bullet"/>
      <w:lvlText w:val="-"/>
      <w:lvlJc w:val="left"/>
      <w:pPr>
        <w:ind w:left="1680" w:hanging="420"/>
      </w:pPr>
      <w:rPr>
        <w:rFonts w:ascii="Times" w:eastAsia="바탕" w:hAnsi="Times" w:cs="Time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>
    <w:nsid w:val="3E2B2E31"/>
    <w:multiLevelType w:val="hybridMultilevel"/>
    <w:tmpl w:val="AC00FA8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F0200CD"/>
    <w:multiLevelType w:val="hybridMultilevel"/>
    <w:tmpl w:val="A7C24EDA"/>
    <w:lvl w:ilvl="0" w:tplc="8190F2AA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8190F2AA">
      <w:numFmt w:val="bullet"/>
      <w:lvlText w:val="•"/>
      <w:lvlJc w:val="left"/>
      <w:pPr>
        <w:ind w:left="840" w:hanging="420"/>
      </w:pPr>
      <w:rPr>
        <w:rFonts w:ascii="SimSun" w:eastAsia="SimSun" w:hAnsi="SimSun" w:cs="Times New Roma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2F7460F"/>
    <w:multiLevelType w:val="hybridMultilevel"/>
    <w:tmpl w:val="9228728E"/>
    <w:lvl w:ilvl="0" w:tplc="29C613D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4471F25"/>
    <w:multiLevelType w:val="hybridMultilevel"/>
    <w:tmpl w:val="0412A48A"/>
    <w:lvl w:ilvl="0" w:tplc="02A4C0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D322C2"/>
    <w:multiLevelType w:val="hybridMultilevel"/>
    <w:tmpl w:val="6FBCE524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1">
    <w:nsid w:val="4E81651E"/>
    <w:multiLevelType w:val="hybridMultilevel"/>
    <w:tmpl w:val="0D1AD8D0"/>
    <w:lvl w:ilvl="0" w:tplc="8190F2AA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8190F2AA">
      <w:numFmt w:val="bullet"/>
      <w:lvlText w:val="•"/>
      <w:lvlJc w:val="left"/>
      <w:pPr>
        <w:ind w:left="840" w:hanging="420"/>
      </w:pPr>
      <w:rPr>
        <w:rFonts w:ascii="SimSun" w:eastAsia="SimSun" w:hAnsi="SimSun" w:cs="Times New Roma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666A460A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50A511DD"/>
    <w:multiLevelType w:val="hybridMultilevel"/>
    <w:tmpl w:val="62B897F8"/>
    <w:lvl w:ilvl="0" w:tplc="34B2F736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>
    <w:nsid w:val="56D163FF"/>
    <w:multiLevelType w:val="hybridMultilevel"/>
    <w:tmpl w:val="9228728E"/>
    <w:lvl w:ilvl="0" w:tplc="29C613D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B855090"/>
    <w:multiLevelType w:val="hybridMultilevel"/>
    <w:tmpl w:val="2F2609F2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D0504B00">
      <w:numFmt w:val="bullet"/>
      <w:lvlText w:val="•"/>
      <w:lvlJc w:val="left"/>
      <w:pPr>
        <w:ind w:left="120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6">
    <w:nsid w:val="5C086AE4"/>
    <w:multiLevelType w:val="hybridMultilevel"/>
    <w:tmpl w:val="E864C35A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7">
    <w:nsid w:val="5DDB776D"/>
    <w:multiLevelType w:val="multilevel"/>
    <w:tmpl w:val="D372626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36979A4"/>
    <w:multiLevelType w:val="hybridMultilevel"/>
    <w:tmpl w:val="CBB0D0D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6A6150F1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B561035"/>
    <w:multiLevelType w:val="hybridMultilevel"/>
    <w:tmpl w:val="EDE87670"/>
    <w:lvl w:ilvl="0" w:tplc="81CE212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1785B01"/>
    <w:multiLevelType w:val="hybridMultilevel"/>
    <w:tmpl w:val="9C8AC0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872AF4"/>
    <w:multiLevelType w:val="hybridMultilevel"/>
    <w:tmpl w:val="A4E6B5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A710F62"/>
    <w:multiLevelType w:val="multilevel"/>
    <w:tmpl w:val="FE74308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lang w:val="en-GB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5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바탕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바탕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바탕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3"/>
  </w:num>
  <w:num w:numId="3">
    <w:abstractNumId w:val="7"/>
  </w:num>
  <w:num w:numId="4">
    <w:abstractNumId w:val="9"/>
  </w:num>
  <w:num w:numId="5">
    <w:abstractNumId w:val="31"/>
  </w:num>
  <w:num w:numId="6">
    <w:abstractNumId w:val="1"/>
  </w:num>
  <w:num w:numId="7">
    <w:abstractNumId w:val="34"/>
  </w:num>
  <w:num w:numId="8">
    <w:abstractNumId w:val="0"/>
  </w:num>
  <w:num w:numId="9">
    <w:abstractNumId w:val="6"/>
  </w:num>
  <w:num w:numId="10">
    <w:abstractNumId w:val="24"/>
  </w:num>
  <w:num w:numId="11">
    <w:abstractNumId w:val="5"/>
  </w:num>
  <w:num w:numId="12">
    <w:abstractNumId w:val="18"/>
  </w:num>
  <w:num w:numId="13">
    <w:abstractNumId w:val="2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</w:num>
  <w:num w:numId="15">
    <w:abstractNumId w:val="14"/>
  </w:num>
  <w:num w:numId="16">
    <w:abstractNumId w:val="33"/>
  </w:num>
  <w:num w:numId="17">
    <w:abstractNumId w:val="28"/>
  </w:num>
  <w:num w:numId="18">
    <w:abstractNumId w:val="11"/>
  </w:num>
  <w:num w:numId="19">
    <w:abstractNumId w:val="13"/>
  </w:num>
  <w:num w:numId="20">
    <w:abstractNumId w:val="22"/>
  </w:num>
  <w:num w:numId="21">
    <w:abstractNumId w:val="16"/>
  </w:num>
  <w:num w:numId="22">
    <w:abstractNumId w:val="17"/>
  </w:num>
  <w:num w:numId="23">
    <w:abstractNumId w:val="21"/>
  </w:num>
  <w:num w:numId="24">
    <w:abstractNumId w:val="15"/>
  </w:num>
  <w:num w:numId="25">
    <w:abstractNumId w:val="10"/>
  </w:num>
  <w:num w:numId="26">
    <w:abstractNumId w:val="3"/>
  </w:num>
  <w:num w:numId="27">
    <w:abstractNumId w:val="8"/>
  </w:num>
  <w:num w:numId="28">
    <w:abstractNumId w:val="26"/>
  </w:num>
  <w:num w:numId="29">
    <w:abstractNumId w:val="20"/>
  </w:num>
  <w:num w:numId="30">
    <w:abstractNumId w:val="2"/>
  </w:num>
  <w:num w:numId="31">
    <w:abstractNumId w:val="19"/>
  </w:num>
  <w:num w:numId="32">
    <w:abstractNumId w:val="29"/>
  </w:num>
  <w:num w:numId="33">
    <w:abstractNumId w:val="4"/>
  </w:num>
  <w:num w:numId="34">
    <w:abstractNumId w:val="12"/>
  </w:num>
  <w:num w:numId="35">
    <w:abstractNumId w:val="27"/>
  </w:num>
  <w:num w:numId="36">
    <w:abstractNumId w:val="30"/>
  </w:num>
  <w:num w:numId="37">
    <w:abstractNumId w:val="3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ko-KR" w:vendorID="64" w:dllVersion="131077" w:nlCheck="1" w:checkStyle="1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747"/>
    <w:rsid w:val="00000046"/>
    <w:rsid w:val="00000556"/>
    <w:rsid w:val="00000FA0"/>
    <w:rsid w:val="0000147E"/>
    <w:rsid w:val="00001678"/>
    <w:rsid w:val="0000285D"/>
    <w:rsid w:val="00002E7A"/>
    <w:rsid w:val="0000383E"/>
    <w:rsid w:val="00003A81"/>
    <w:rsid w:val="00005659"/>
    <w:rsid w:val="000062EE"/>
    <w:rsid w:val="0000672D"/>
    <w:rsid w:val="00006775"/>
    <w:rsid w:val="00006972"/>
    <w:rsid w:val="00010892"/>
    <w:rsid w:val="00011393"/>
    <w:rsid w:val="00011D6B"/>
    <w:rsid w:val="000126F5"/>
    <w:rsid w:val="00012946"/>
    <w:rsid w:val="00013F15"/>
    <w:rsid w:val="00014DE1"/>
    <w:rsid w:val="00016491"/>
    <w:rsid w:val="000168CE"/>
    <w:rsid w:val="00017D2F"/>
    <w:rsid w:val="00020A8A"/>
    <w:rsid w:val="00020D9D"/>
    <w:rsid w:val="00020E2B"/>
    <w:rsid w:val="00021784"/>
    <w:rsid w:val="000237BD"/>
    <w:rsid w:val="000240AF"/>
    <w:rsid w:val="00024A24"/>
    <w:rsid w:val="00024BA4"/>
    <w:rsid w:val="0002580D"/>
    <w:rsid w:val="000262F3"/>
    <w:rsid w:val="0002667A"/>
    <w:rsid w:val="00026AE7"/>
    <w:rsid w:val="00031410"/>
    <w:rsid w:val="0003211B"/>
    <w:rsid w:val="00033468"/>
    <w:rsid w:val="00033F8E"/>
    <w:rsid w:val="000356F7"/>
    <w:rsid w:val="000357B9"/>
    <w:rsid w:val="00036108"/>
    <w:rsid w:val="00037DEE"/>
    <w:rsid w:val="00040BFA"/>
    <w:rsid w:val="00040F4B"/>
    <w:rsid w:val="00041222"/>
    <w:rsid w:val="00041424"/>
    <w:rsid w:val="0004147B"/>
    <w:rsid w:val="000420DE"/>
    <w:rsid w:val="000421A3"/>
    <w:rsid w:val="0004300C"/>
    <w:rsid w:val="0004347F"/>
    <w:rsid w:val="0004481B"/>
    <w:rsid w:val="00044C06"/>
    <w:rsid w:val="00046F2D"/>
    <w:rsid w:val="000516BE"/>
    <w:rsid w:val="00051932"/>
    <w:rsid w:val="00051A89"/>
    <w:rsid w:val="00052BBB"/>
    <w:rsid w:val="000537B7"/>
    <w:rsid w:val="00054CEF"/>
    <w:rsid w:val="00055F97"/>
    <w:rsid w:val="00056C34"/>
    <w:rsid w:val="00056EB0"/>
    <w:rsid w:val="00056FA4"/>
    <w:rsid w:val="00057080"/>
    <w:rsid w:val="00057838"/>
    <w:rsid w:val="00057D63"/>
    <w:rsid w:val="000605B3"/>
    <w:rsid w:val="000606B5"/>
    <w:rsid w:val="0006161B"/>
    <w:rsid w:val="00062286"/>
    <w:rsid w:val="00062CD8"/>
    <w:rsid w:val="00063429"/>
    <w:rsid w:val="00063734"/>
    <w:rsid w:val="00065527"/>
    <w:rsid w:val="000657E8"/>
    <w:rsid w:val="000659FC"/>
    <w:rsid w:val="00066EBC"/>
    <w:rsid w:val="00067869"/>
    <w:rsid w:val="000678B9"/>
    <w:rsid w:val="00071464"/>
    <w:rsid w:val="00071818"/>
    <w:rsid w:val="00072792"/>
    <w:rsid w:val="000736BD"/>
    <w:rsid w:val="00073707"/>
    <w:rsid w:val="00073B42"/>
    <w:rsid w:val="00073EA5"/>
    <w:rsid w:val="00074359"/>
    <w:rsid w:val="00074AAB"/>
    <w:rsid w:val="0007598B"/>
    <w:rsid w:val="0007617D"/>
    <w:rsid w:val="00076790"/>
    <w:rsid w:val="00076DE5"/>
    <w:rsid w:val="00080137"/>
    <w:rsid w:val="00080956"/>
    <w:rsid w:val="00080A20"/>
    <w:rsid w:val="0008267D"/>
    <w:rsid w:val="00082E57"/>
    <w:rsid w:val="00083A87"/>
    <w:rsid w:val="00086555"/>
    <w:rsid w:val="00086940"/>
    <w:rsid w:val="00086AB3"/>
    <w:rsid w:val="00086C64"/>
    <w:rsid w:val="00087781"/>
    <w:rsid w:val="00090158"/>
    <w:rsid w:val="0009062A"/>
    <w:rsid w:val="000911B4"/>
    <w:rsid w:val="00091EFF"/>
    <w:rsid w:val="00092973"/>
    <w:rsid w:val="00093C6F"/>
    <w:rsid w:val="00093E61"/>
    <w:rsid w:val="00094CF3"/>
    <w:rsid w:val="00094E39"/>
    <w:rsid w:val="000957BB"/>
    <w:rsid w:val="00095D64"/>
    <w:rsid w:val="00096C93"/>
    <w:rsid w:val="000977D9"/>
    <w:rsid w:val="000A0586"/>
    <w:rsid w:val="000A0BE5"/>
    <w:rsid w:val="000A1A83"/>
    <w:rsid w:val="000A239E"/>
    <w:rsid w:val="000A256F"/>
    <w:rsid w:val="000A260A"/>
    <w:rsid w:val="000A27BD"/>
    <w:rsid w:val="000A2FF8"/>
    <w:rsid w:val="000A4140"/>
    <w:rsid w:val="000A4674"/>
    <w:rsid w:val="000A5155"/>
    <w:rsid w:val="000A5CBA"/>
    <w:rsid w:val="000A642D"/>
    <w:rsid w:val="000A655C"/>
    <w:rsid w:val="000A7E6A"/>
    <w:rsid w:val="000B017D"/>
    <w:rsid w:val="000B071D"/>
    <w:rsid w:val="000B0C75"/>
    <w:rsid w:val="000B1878"/>
    <w:rsid w:val="000B1AB0"/>
    <w:rsid w:val="000B1ACF"/>
    <w:rsid w:val="000B1ED1"/>
    <w:rsid w:val="000B20C4"/>
    <w:rsid w:val="000B2C24"/>
    <w:rsid w:val="000B2C38"/>
    <w:rsid w:val="000B42A7"/>
    <w:rsid w:val="000B44A0"/>
    <w:rsid w:val="000B55A2"/>
    <w:rsid w:val="000B560C"/>
    <w:rsid w:val="000B587A"/>
    <w:rsid w:val="000B5F31"/>
    <w:rsid w:val="000B720E"/>
    <w:rsid w:val="000B7438"/>
    <w:rsid w:val="000B76F0"/>
    <w:rsid w:val="000C19FB"/>
    <w:rsid w:val="000C2ABD"/>
    <w:rsid w:val="000C50B2"/>
    <w:rsid w:val="000C6060"/>
    <w:rsid w:val="000C6836"/>
    <w:rsid w:val="000C6D75"/>
    <w:rsid w:val="000C71EE"/>
    <w:rsid w:val="000C7761"/>
    <w:rsid w:val="000C7D57"/>
    <w:rsid w:val="000D0293"/>
    <w:rsid w:val="000D2514"/>
    <w:rsid w:val="000D33C1"/>
    <w:rsid w:val="000D38E5"/>
    <w:rsid w:val="000D3B6D"/>
    <w:rsid w:val="000D40BA"/>
    <w:rsid w:val="000D49CD"/>
    <w:rsid w:val="000D49ED"/>
    <w:rsid w:val="000D4AFE"/>
    <w:rsid w:val="000D4B4D"/>
    <w:rsid w:val="000D544F"/>
    <w:rsid w:val="000D58F6"/>
    <w:rsid w:val="000D6325"/>
    <w:rsid w:val="000D67A6"/>
    <w:rsid w:val="000D6B55"/>
    <w:rsid w:val="000D6E5F"/>
    <w:rsid w:val="000D7549"/>
    <w:rsid w:val="000D7DE0"/>
    <w:rsid w:val="000D7E08"/>
    <w:rsid w:val="000E00D2"/>
    <w:rsid w:val="000E1DE3"/>
    <w:rsid w:val="000E22A7"/>
    <w:rsid w:val="000E25A1"/>
    <w:rsid w:val="000E2958"/>
    <w:rsid w:val="000E2FA0"/>
    <w:rsid w:val="000E37C3"/>
    <w:rsid w:val="000E397B"/>
    <w:rsid w:val="000E47D1"/>
    <w:rsid w:val="000E5ECA"/>
    <w:rsid w:val="000E7D5F"/>
    <w:rsid w:val="000F01A3"/>
    <w:rsid w:val="000F064E"/>
    <w:rsid w:val="000F218C"/>
    <w:rsid w:val="000F21B2"/>
    <w:rsid w:val="000F24A4"/>
    <w:rsid w:val="000F39D2"/>
    <w:rsid w:val="000F4CA0"/>
    <w:rsid w:val="000F69C6"/>
    <w:rsid w:val="000F750B"/>
    <w:rsid w:val="00100882"/>
    <w:rsid w:val="00100D2A"/>
    <w:rsid w:val="00101378"/>
    <w:rsid w:val="001022BF"/>
    <w:rsid w:val="00102898"/>
    <w:rsid w:val="00102A27"/>
    <w:rsid w:val="00102BBD"/>
    <w:rsid w:val="00102DF6"/>
    <w:rsid w:val="00102FAE"/>
    <w:rsid w:val="00103127"/>
    <w:rsid w:val="00103145"/>
    <w:rsid w:val="00103159"/>
    <w:rsid w:val="001036AA"/>
    <w:rsid w:val="00103882"/>
    <w:rsid w:val="00104124"/>
    <w:rsid w:val="00104787"/>
    <w:rsid w:val="00104FEF"/>
    <w:rsid w:val="001052F0"/>
    <w:rsid w:val="00106A83"/>
    <w:rsid w:val="00106D9E"/>
    <w:rsid w:val="00110748"/>
    <w:rsid w:val="00110AEA"/>
    <w:rsid w:val="00112103"/>
    <w:rsid w:val="00112C5B"/>
    <w:rsid w:val="00112C9D"/>
    <w:rsid w:val="0011355F"/>
    <w:rsid w:val="00113B3E"/>
    <w:rsid w:val="00113C67"/>
    <w:rsid w:val="00114211"/>
    <w:rsid w:val="001167A8"/>
    <w:rsid w:val="00117260"/>
    <w:rsid w:val="00120CC9"/>
    <w:rsid w:val="001212C5"/>
    <w:rsid w:val="00121ADD"/>
    <w:rsid w:val="00121AF3"/>
    <w:rsid w:val="00122384"/>
    <w:rsid w:val="00122491"/>
    <w:rsid w:val="00123290"/>
    <w:rsid w:val="001247D3"/>
    <w:rsid w:val="00124ED7"/>
    <w:rsid w:val="00125613"/>
    <w:rsid w:val="00125E9F"/>
    <w:rsid w:val="001262F2"/>
    <w:rsid w:val="0012637C"/>
    <w:rsid w:val="001273B5"/>
    <w:rsid w:val="001303D5"/>
    <w:rsid w:val="001315B9"/>
    <w:rsid w:val="00132C80"/>
    <w:rsid w:val="00132F59"/>
    <w:rsid w:val="00133DC3"/>
    <w:rsid w:val="001343F7"/>
    <w:rsid w:val="00135032"/>
    <w:rsid w:val="00135175"/>
    <w:rsid w:val="00135C21"/>
    <w:rsid w:val="0013657F"/>
    <w:rsid w:val="0013715F"/>
    <w:rsid w:val="00137A78"/>
    <w:rsid w:val="00140114"/>
    <w:rsid w:val="00140AFF"/>
    <w:rsid w:val="0014202E"/>
    <w:rsid w:val="00142759"/>
    <w:rsid w:val="0014279E"/>
    <w:rsid w:val="0014343A"/>
    <w:rsid w:val="001434E6"/>
    <w:rsid w:val="00143CC1"/>
    <w:rsid w:val="0014472B"/>
    <w:rsid w:val="00145643"/>
    <w:rsid w:val="001470E8"/>
    <w:rsid w:val="00147207"/>
    <w:rsid w:val="001500F7"/>
    <w:rsid w:val="0015085C"/>
    <w:rsid w:val="00155420"/>
    <w:rsid w:val="001558D1"/>
    <w:rsid w:val="00156591"/>
    <w:rsid w:val="001570F6"/>
    <w:rsid w:val="00160BAF"/>
    <w:rsid w:val="00162432"/>
    <w:rsid w:val="001627AF"/>
    <w:rsid w:val="00163CB7"/>
    <w:rsid w:val="00163F68"/>
    <w:rsid w:val="00164078"/>
    <w:rsid w:val="00165C3F"/>
    <w:rsid w:val="001665E0"/>
    <w:rsid w:val="001674A8"/>
    <w:rsid w:val="00167524"/>
    <w:rsid w:val="00170A65"/>
    <w:rsid w:val="00171382"/>
    <w:rsid w:val="00171876"/>
    <w:rsid w:val="0017205C"/>
    <w:rsid w:val="00173E7B"/>
    <w:rsid w:val="001763C9"/>
    <w:rsid w:val="00176E7B"/>
    <w:rsid w:val="00177527"/>
    <w:rsid w:val="00177FA8"/>
    <w:rsid w:val="0018120D"/>
    <w:rsid w:val="00183C77"/>
    <w:rsid w:val="00183D6D"/>
    <w:rsid w:val="001841AA"/>
    <w:rsid w:val="0018656A"/>
    <w:rsid w:val="001865B8"/>
    <w:rsid w:val="00186C20"/>
    <w:rsid w:val="00187B63"/>
    <w:rsid w:val="00187C49"/>
    <w:rsid w:val="00190D9A"/>
    <w:rsid w:val="001913E8"/>
    <w:rsid w:val="001928E6"/>
    <w:rsid w:val="00193662"/>
    <w:rsid w:val="00193677"/>
    <w:rsid w:val="001949C7"/>
    <w:rsid w:val="00194BA7"/>
    <w:rsid w:val="00195014"/>
    <w:rsid w:val="00195189"/>
    <w:rsid w:val="00195336"/>
    <w:rsid w:val="00195BAC"/>
    <w:rsid w:val="001961ED"/>
    <w:rsid w:val="001969E5"/>
    <w:rsid w:val="00197278"/>
    <w:rsid w:val="00197FB4"/>
    <w:rsid w:val="001A0A50"/>
    <w:rsid w:val="001A0FA0"/>
    <w:rsid w:val="001A185C"/>
    <w:rsid w:val="001A19FC"/>
    <w:rsid w:val="001A1A7C"/>
    <w:rsid w:val="001A27B4"/>
    <w:rsid w:val="001A28B1"/>
    <w:rsid w:val="001A45BD"/>
    <w:rsid w:val="001A5307"/>
    <w:rsid w:val="001A54F1"/>
    <w:rsid w:val="001A64D9"/>
    <w:rsid w:val="001A7919"/>
    <w:rsid w:val="001B06AB"/>
    <w:rsid w:val="001B1813"/>
    <w:rsid w:val="001B2034"/>
    <w:rsid w:val="001B27AF"/>
    <w:rsid w:val="001B281F"/>
    <w:rsid w:val="001B2C8C"/>
    <w:rsid w:val="001B507A"/>
    <w:rsid w:val="001B5421"/>
    <w:rsid w:val="001B5833"/>
    <w:rsid w:val="001C0343"/>
    <w:rsid w:val="001C1215"/>
    <w:rsid w:val="001C1FBB"/>
    <w:rsid w:val="001C28D1"/>
    <w:rsid w:val="001C33E1"/>
    <w:rsid w:val="001C37C6"/>
    <w:rsid w:val="001C4590"/>
    <w:rsid w:val="001C4942"/>
    <w:rsid w:val="001C50C9"/>
    <w:rsid w:val="001C51AE"/>
    <w:rsid w:val="001C5668"/>
    <w:rsid w:val="001C624B"/>
    <w:rsid w:val="001C698A"/>
    <w:rsid w:val="001C6AEB"/>
    <w:rsid w:val="001C6DDB"/>
    <w:rsid w:val="001D00B3"/>
    <w:rsid w:val="001D0EDD"/>
    <w:rsid w:val="001D1C93"/>
    <w:rsid w:val="001D1E21"/>
    <w:rsid w:val="001D30CB"/>
    <w:rsid w:val="001D3381"/>
    <w:rsid w:val="001D56D0"/>
    <w:rsid w:val="001D766C"/>
    <w:rsid w:val="001D7794"/>
    <w:rsid w:val="001E17B4"/>
    <w:rsid w:val="001E2326"/>
    <w:rsid w:val="001E3400"/>
    <w:rsid w:val="001E35D0"/>
    <w:rsid w:val="001E3A75"/>
    <w:rsid w:val="001E4493"/>
    <w:rsid w:val="001E48B7"/>
    <w:rsid w:val="001E60C9"/>
    <w:rsid w:val="001E7C43"/>
    <w:rsid w:val="001F069B"/>
    <w:rsid w:val="001F0B93"/>
    <w:rsid w:val="001F1177"/>
    <w:rsid w:val="001F1A5F"/>
    <w:rsid w:val="001F34E8"/>
    <w:rsid w:val="001F4E70"/>
    <w:rsid w:val="001F4ECA"/>
    <w:rsid w:val="001F546F"/>
    <w:rsid w:val="001F58BE"/>
    <w:rsid w:val="001F5C1A"/>
    <w:rsid w:val="001F7B28"/>
    <w:rsid w:val="002016A1"/>
    <w:rsid w:val="00201D09"/>
    <w:rsid w:val="0020204B"/>
    <w:rsid w:val="00202071"/>
    <w:rsid w:val="00207E3C"/>
    <w:rsid w:val="0021077C"/>
    <w:rsid w:val="00210E82"/>
    <w:rsid w:val="00211405"/>
    <w:rsid w:val="00211DCB"/>
    <w:rsid w:val="00211FF2"/>
    <w:rsid w:val="002120D7"/>
    <w:rsid w:val="002128FD"/>
    <w:rsid w:val="00212946"/>
    <w:rsid w:val="0021360A"/>
    <w:rsid w:val="00214008"/>
    <w:rsid w:val="0021512A"/>
    <w:rsid w:val="00215B68"/>
    <w:rsid w:val="00216D7A"/>
    <w:rsid w:val="002201CB"/>
    <w:rsid w:val="00220202"/>
    <w:rsid w:val="00220301"/>
    <w:rsid w:val="002206A4"/>
    <w:rsid w:val="00220F04"/>
    <w:rsid w:val="002214B8"/>
    <w:rsid w:val="002214BE"/>
    <w:rsid w:val="002215E7"/>
    <w:rsid w:val="00223579"/>
    <w:rsid w:val="002235C3"/>
    <w:rsid w:val="0022449A"/>
    <w:rsid w:val="00225281"/>
    <w:rsid w:val="00225BD6"/>
    <w:rsid w:val="00225C78"/>
    <w:rsid w:val="002274FD"/>
    <w:rsid w:val="00227A33"/>
    <w:rsid w:val="0023065A"/>
    <w:rsid w:val="00231F8B"/>
    <w:rsid w:val="002332E4"/>
    <w:rsid w:val="00233CB1"/>
    <w:rsid w:val="00234520"/>
    <w:rsid w:val="00234BB1"/>
    <w:rsid w:val="0023537E"/>
    <w:rsid w:val="00235598"/>
    <w:rsid w:val="00235FB6"/>
    <w:rsid w:val="00236BF8"/>
    <w:rsid w:val="002370D8"/>
    <w:rsid w:val="002401FE"/>
    <w:rsid w:val="002403F6"/>
    <w:rsid w:val="00242D18"/>
    <w:rsid w:val="0024364F"/>
    <w:rsid w:val="0024412F"/>
    <w:rsid w:val="00245CE3"/>
    <w:rsid w:val="00245CE7"/>
    <w:rsid w:val="00245F56"/>
    <w:rsid w:val="00246E03"/>
    <w:rsid w:val="00247D91"/>
    <w:rsid w:val="00250069"/>
    <w:rsid w:val="00250190"/>
    <w:rsid w:val="0025041B"/>
    <w:rsid w:val="00250B57"/>
    <w:rsid w:val="0025109C"/>
    <w:rsid w:val="0025149A"/>
    <w:rsid w:val="00252497"/>
    <w:rsid w:val="002524A8"/>
    <w:rsid w:val="00252518"/>
    <w:rsid w:val="00253997"/>
    <w:rsid w:val="00253ACC"/>
    <w:rsid w:val="002541D7"/>
    <w:rsid w:val="002549DB"/>
    <w:rsid w:val="00255986"/>
    <w:rsid w:val="00255B28"/>
    <w:rsid w:val="00255F9C"/>
    <w:rsid w:val="00257A57"/>
    <w:rsid w:val="00260DB7"/>
    <w:rsid w:val="0026166D"/>
    <w:rsid w:val="0026176E"/>
    <w:rsid w:val="00261D65"/>
    <w:rsid w:val="00264B67"/>
    <w:rsid w:val="002668E6"/>
    <w:rsid w:val="002672DB"/>
    <w:rsid w:val="002675DC"/>
    <w:rsid w:val="00267AD3"/>
    <w:rsid w:val="00270E3A"/>
    <w:rsid w:val="00270F07"/>
    <w:rsid w:val="00272129"/>
    <w:rsid w:val="00274028"/>
    <w:rsid w:val="00275A55"/>
    <w:rsid w:val="002769B8"/>
    <w:rsid w:val="00277332"/>
    <w:rsid w:val="0028006E"/>
    <w:rsid w:val="00280902"/>
    <w:rsid w:val="0028138C"/>
    <w:rsid w:val="00281B04"/>
    <w:rsid w:val="00281B12"/>
    <w:rsid w:val="0028263B"/>
    <w:rsid w:val="00282801"/>
    <w:rsid w:val="00283090"/>
    <w:rsid w:val="00283AC1"/>
    <w:rsid w:val="0028417B"/>
    <w:rsid w:val="002873AF"/>
    <w:rsid w:val="002878D4"/>
    <w:rsid w:val="00287D15"/>
    <w:rsid w:val="00287FB8"/>
    <w:rsid w:val="00290F39"/>
    <w:rsid w:val="00290F62"/>
    <w:rsid w:val="00291334"/>
    <w:rsid w:val="00293697"/>
    <w:rsid w:val="00294083"/>
    <w:rsid w:val="00294227"/>
    <w:rsid w:val="002954BF"/>
    <w:rsid w:val="002963CB"/>
    <w:rsid w:val="00297BA3"/>
    <w:rsid w:val="00297F77"/>
    <w:rsid w:val="002A0A0E"/>
    <w:rsid w:val="002A1C8E"/>
    <w:rsid w:val="002A1E71"/>
    <w:rsid w:val="002A4FE3"/>
    <w:rsid w:val="002A69CD"/>
    <w:rsid w:val="002A76ED"/>
    <w:rsid w:val="002A7BDE"/>
    <w:rsid w:val="002A7FA0"/>
    <w:rsid w:val="002B3F36"/>
    <w:rsid w:val="002B407E"/>
    <w:rsid w:val="002B665B"/>
    <w:rsid w:val="002B6829"/>
    <w:rsid w:val="002B6D4C"/>
    <w:rsid w:val="002B702B"/>
    <w:rsid w:val="002B71B1"/>
    <w:rsid w:val="002C0269"/>
    <w:rsid w:val="002C09C9"/>
    <w:rsid w:val="002C1ABD"/>
    <w:rsid w:val="002C1F29"/>
    <w:rsid w:val="002C34FC"/>
    <w:rsid w:val="002C4B4A"/>
    <w:rsid w:val="002C4CC5"/>
    <w:rsid w:val="002C5094"/>
    <w:rsid w:val="002C570F"/>
    <w:rsid w:val="002C6233"/>
    <w:rsid w:val="002C6C60"/>
    <w:rsid w:val="002C6C9B"/>
    <w:rsid w:val="002D00E4"/>
    <w:rsid w:val="002D0462"/>
    <w:rsid w:val="002D069D"/>
    <w:rsid w:val="002D1DBA"/>
    <w:rsid w:val="002D1FDC"/>
    <w:rsid w:val="002D2C4B"/>
    <w:rsid w:val="002D45CE"/>
    <w:rsid w:val="002D4766"/>
    <w:rsid w:val="002D51B5"/>
    <w:rsid w:val="002D52BF"/>
    <w:rsid w:val="002D6F60"/>
    <w:rsid w:val="002D7E38"/>
    <w:rsid w:val="002E02CB"/>
    <w:rsid w:val="002E2623"/>
    <w:rsid w:val="002E4030"/>
    <w:rsid w:val="002E4D15"/>
    <w:rsid w:val="002E6611"/>
    <w:rsid w:val="002E690C"/>
    <w:rsid w:val="002E7DBE"/>
    <w:rsid w:val="002F0111"/>
    <w:rsid w:val="002F08B7"/>
    <w:rsid w:val="002F0A48"/>
    <w:rsid w:val="002F135A"/>
    <w:rsid w:val="002F1B15"/>
    <w:rsid w:val="002F4066"/>
    <w:rsid w:val="002F4C01"/>
    <w:rsid w:val="002F4E34"/>
    <w:rsid w:val="002F55FC"/>
    <w:rsid w:val="002F5B55"/>
    <w:rsid w:val="002F6BD6"/>
    <w:rsid w:val="002F7416"/>
    <w:rsid w:val="002F757C"/>
    <w:rsid w:val="003006C7"/>
    <w:rsid w:val="00301451"/>
    <w:rsid w:val="00301AC2"/>
    <w:rsid w:val="00302339"/>
    <w:rsid w:val="0030249D"/>
    <w:rsid w:val="00303504"/>
    <w:rsid w:val="00303558"/>
    <w:rsid w:val="00304FD5"/>
    <w:rsid w:val="00305124"/>
    <w:rsid w:val="003052D7"/>
    <w:rsid w:val="00305717"/>
    <w:rsid w:val="0030633B"/>
    <w:rsid w:val="0030664C"/>
    <w:rsid w:val="003077D1"/>
    <w:rsid w:val="00307930"/>
    <w:rsid w:val="00307DCF"/>
    <w:rsid w:val="0031013E"/>
    <w:rsid w:val="00310606"/>
    <w:rsid w:val="003124FF"/>
    <w:rsid w:val="003128DB"/>
    <w:rsid w:val="00312F4D"/>
    <w:rsid w:val="00313940"/>
    <w:rsid w:val="00313C93"/>
    <w:rsid w:val="00314F91"/>
    <w:rsid w:val="00315971"/>
    <w:rsid w:val="00316202"/>
    <w:rsid w:val="003203E1"/>
    <w:rsid w:val="0032192C"/>
    <w:rsid w:val="00322315"/>
    <w:rsid w:val="00325113"/>
    <w:rsid w:val="0032605A"/>
    <w:rsid w:val="0032671C"/>
    <w:rsid w:val="00330341"/>
    <w:rsid w:val="0033156E"/>
    <w:rsid w:val="00331D17"/>
    <w:rsid w:val="00331E7F"/>
    <w:rsid w:val="00332559"/>
    <w:rsid w:val="00332C72"/>
    <w:rsid w:val="0033314E"/>
    <w:rsid w:val="003349CD"/>
    <w:rsid w:val="003353DE"/>
    <w:rsid w:val="0033667D"/>
    <w:rsid w:val="00337141"/>
    <w:rsid w:val="00341812"/>
    <w:rsid w:val="00341E68"/>
    <w:rsid w:val="003426E4"/>
    <w:rsid w:val="00342F89"/>
    <w:rsid w:val="00343045"/>
    <w:rsid w:val="0034304F"/>
    <w:rsid w:val="00343C42"/>
    <w:rsid w:val="003445E3"/>
    <w:rsid w:val="00346029"/>
    <w:rsid w:val="00350631"/>
    <w:rsid w:val="00350F6D"/>
    <w:rsid w:val="00351764"/>
    <w:rsid w:val="00351E31"/>
    <w:rsid w:val="00353000"/>
    <w:rsid w:val="0035353B"/>
    <w:rsid w:val="00353C45"/>
    <w:rsid w:val="0035479B"/>
    <w:rsid w:val="00354F02"/>
    <w:rsid w:val="003552EC"/>
    <w:rsid w:val="003553A3"/>
    <w:rsid w:val="0035554B"/>
    <w:rsid w:val="00355A7E"/>
    <w:rsid w:val="00355AA9"/>
    <w:rsid w:val="00356330"/>
    <w:rsid w:val="00356349"/>
    <w:rsid w:val="00356DB5"/>
    <w:rsid w:val="00356F8A"/>
    <w:rsid w:val="003573FC"/>
    <w:rsid w:val="0035743A"/>
    <w:rsid w:val="00357A4B"/>
    <w:rsid w:val="00357CD1"/>
    <w:rsid w:val="00357D89"/>
    <w:rsid w:val="0036039C"/>
    <w:rsid w:val="003621A4"/>
    <w:rsid w:val="00362629"/>
    <w:rsid w:val="00362ABC"/>
    <w:rsid w:val="00362AF3"/>
    <w:rsid w:val="00362BF9"/>
    <w:rsid w:val="00363A9D"/>
    <w:rsid w:val="003643DB"/>
    <w:rsid w:val="003644C1"/>
    <w:rsid w:val="003644CF"/>
    <w:rsid w:val="003647A0"/>
    <w:rsid w:val="00364AA3"/>
    <w:rsid w:val="00365F9E"/>
    <w:rsid w:val="00366A41"/>
    <w:rsid w:val="00371977"/>
    <w:rsid w:val="00371FD4"/>
    <w:rsid w:val="00371FD7"/>
    <w:rsid w:val="0037220B"/>
    <w:rsid w:val="003729D8"/>
    <w:rsid w:val="00372AEC"/>
    <w:rsid w:val="00373086"/>
    <w:rsid w:val="00373147"/>
    <w:rsid w:val="0037353F"/>
    <w:rsid w:val="003743D5"/>
    <w:rsid w:val="00374D72"/>
    <w:rsid w:val="0037566B"/>
    <w:rsid w:val="00377092"/>
    <w:rsid w:val="00377384"/>
    <w:rsid w:val="00377FE2"/>
    <w:rsid w:val="003802A4"/>
    <w:rsid w:val="003802C3"/>
    <w:rsid w:val="0038101D"/>
    <w:rsid w:val="0038124E"/>
    <w:rsid w:val="00382FD3"/>
    <w:rsid w:val="00382FE0"/>
    <w:rsid w:val="00383376"/>
    <w:rsid w:val="00383A3D"/>
    <w:rsid w:val="00383F56"/>
    <w:rsid w:val="00384311"/>
    <w:rsid w:val="00385420"/>
    <w:rsid w:val="00385D49"/>
    <w:rsid w:val="003867C7"/>
    <w:rsid w:val="003869F1"/>
    <w:rsid w:val="00386A3B"/>
    <w:rsid w:val="003872A7"/>
    <w:rsid w:val="00391119"/>
    <w:rsid w:val="003921BC"/>
    <w:rsid w:val="00392798"/>
    <w:rsid w:val="00393472"/>
    <w:rsid w:val="0039355F"/>
    <w:rsid w:val="00394803"/>
    <w:rsid w:val="00394E77"/>
    <w:rsid w:val="00397053"/>
    <w:rsid w:val="003978BF"/>
    <w:rsid w:val="003A0267"/>
    <w:rsid w:val="003A04B8"/>
    <w:rsid w:val="003A0963"/>
    <w:rsid w:val="003A0C39"/>
    <w:rsid w:val="003A2F64"/>
    <w:rsid w:val="003A398F"/>
    <w:rsid w:val="003A47CC"/>
    <w:rsid w:val="003A673B"/>
    <w:rsid w:val="003A6D6F"/>
    <w:rsid w:val="003A737D"/>
    <w:rsid w:val="003A7BB0"/>
    <w:rsid w:val="003B0943"/>
    <w:rsid w:val="003B0DE6"/>
    <w:rsid w:val="003B0E10"/>
    <w:rsid w:val="003B2C12"/>
    <w:rsid w:val="003B2F0C"/>
    <w:rsid w:val="003B30FB"/>
    <w:rsid w:val="003B409D"/>
    <w:rsid w:val="003B44A5"/>
    <w:rsid w:val="003B4A65"/>
    <w:rsid w:val="003B658A"/>
    <w:rsid w:val="003B6CCF"/>
    <w:rsid w:val="003B7A52"/>
    <w:rsid w:val="003B7A73"/>
    <w:rsid w:val="003B7D3C"/>
    <w:rsid w:val="003C0C15"/>
    <w:rsid w:val="003C0DBC"/>
    <w:rsid w:val="003C13BB"/>
    <w:rsid w:val="003C233C"/>
    <w:rsid w:val="003C4E23"/>
    <w:rsid w:val="003C55C2"/>
    <w:rsid w:val="003C57DE"/>
    <w:rsid w:val="003C59F1"/>
    <w:rsid w:val="003C6675"/>
    <w:rsid w:val="003C7287"/>
    <w:rsid w:val="003C79C7"/>
    <w:rsid w:val="003D03B0"/>
    <w:rsid w:val="003D1EAD"/>
    <w:rsid w:val="003D210D"/>
    <w:rsid w:val="003D2C78"/>
    <w:rsid w:val="003D2D48"/>
    <w:rsid w:val="003D3373"/>
    <w:rsid w:val="003D3503"/>
    <w:rsid w:val="003D3921"/>
    <w:rsid w:val="003D3DDE"/>
    <w:rsid w:val="003D46B6"/>
    <w:rsid w:val="003D4B50"/>
    <w:rsid w:val="003D4D48"/>
    <w:rsid w:val="003D608C"/>
    <w:rsid w:val="003D7112"/>
    <w:rsid w:val="003D7D44"/>
    <w:rsid w:val="003E217F"/>
    <w:rsid w:val="003E299D"/>
    <w:rsid w:val="003E2BF5"/>
    <w:rsid w:val="003E31A4"/>
    <w:rsid w:val="003E4F96"/>
    <w:rsid w:val="003E5E11"/>
    <w:rsid w:val="003E6A12"/>
    <w:rsid w:val="003E734D"/>
    <w:rsid w:val="003E79F7"/>
    <w:rsid w:val="003E7DBD"/>
    <w:rsid w:val="003F0765"/>
    <w:rsid w:val="003F0785"/>
    <w:rsid w:val="003F154E"/>
    <w:rsid w:val="003F2E8B"/>
    <w:rsid w:val="003F30F0"/>
    <w:rsid w:val="003F39A4"/>
    <w:rsid w:val="003F4127"/>
    <w:rsid w:val="003F4B27"/>
    <w:rsid w:val="003F50A0"/>
    <w:rsid w:val="003F59B8"/>
    <w:rsid w:val="003F6535"/>
    <w:rsid w:val="003F6626"/>
    <w:rsid w:val="003F6DFC"/>
    <w:rsid w:val="003F785F"/>
    <w:rsid w:val="003F7ECC"/>
    <w:rsid w:val="00400157"/>
    <w:rsid w:val="00400D83"/>
    <w:rsid w:val="00403446"/>
    <w:rsid w:val="00403D08"/>
    <w:rsid w:val="00403FA1"/>
    <w:rsid w:val="00404BBC"/>
    <w:rsid w:val="00405909"/>
    <w:rsid w:val="00405A20"/>
    <w:rsid w:val="00406853"/>
    <w:rsid w:val="0040768E"/>
    <w:rsid w:val="00410AD1"/>
    <w:rsid w:val="00411013"/>
    <w:rsid w:val="004114A2"/>
    <w:rsid w:val="004119F0"/>
    <w:rsid w:val="00411DD9"/>
    <w:rsid w:val="00412A54"/>
    <w:rsid w:val="0041355A"/>
    <w:rsid w:val="00414452"/>
    <w:rsid w:val="00415AD8"/>
    <w:rsid w:val="00415BE2"/>
    <w:rsid w:val="00415E67"/>
    <w:rsid w:val="00416074"/>
    <w:rsid w:val="00416F58"/>
    <w:rsid w:val="00417711"/>
    <w:rsid w:val="00420B2F"/>
    <w:rsid w:val="00422A7B"/>
    <w:rsid w:val="00422D84"/>
    <w:rsid w:val="0042336B"/>
    <w:rsid w:val="00423B01"/>
    <w:rsid w:val="00424C42"/>
    <w:rsid w:val="00425589"/>
    <w:rsid w:val="00426602"/>
    <w:rsid w:val="00426A19"/>
    <w:rsid w:val="00427839"/>
    <w:rsid w:val="0043266A"/>
    <w:rsid w:val="00433B46"/>
    <w:rsid w:val="004342AD"/>
    <w:rsid w:val="00435809"/>
    <w:rsid w:val="00435B77"/>
    <w:rsid w:val="00435F29"/>
    <w:rsid w:val="00440710"/>
    <w:rsid w:val="004421A8"/>
    <w:rsid w:val="00442F80"/>
    <w:rsid w:val="00444277"/>
    <w:rsid w:val="004445B0"/>
    <w:rsid w:val="0044485E"/>
    <w:rsid w:val="00444A89"/>
    <w:rsid w:val="00445819"/>
    <w:rsid w:val="00445AE2"/>
    <w:rsid w:val="00447D98"/>
    <w:rsid w:val="004500E7"/>
    <w:rsid w:val="00451554"/>
    <w:rsid w:val="0045198D"/>
    <w:rsid w:val="00452B1C"/>
    <w:rsid w:val="00452E43"/>
    <w:rsid w:val="00455E16"/>
    <w:rsid w:val="00456588"/>
    <w:rsid w:val="00456919"/>
    <w:rsid w:val="00456BDF"/>
    <w:rsid w:val="00461C94"/>
    <w:rsid w:val="00461DAF"/>
    <w:rsid w:val="004621E3"/>
    <w:rsid w:val="00462D06"/>
    <w:rsid w:val="0046341C"/>
    <w:rsid w:val="00466D41"/>
    <w:rsid w:val="00470C0A"/>
    <w:rsid w:val="004729B5"/>
    <w:rsid w:val="0047318B"/>
    <w:rsid w:val="00473374"/>
    <w:rsid w:val="00473AE1"/>
    <w:rsid w:val="004741D8"/>
    <w:rsid w:val="004744BA"/>
    <w:rsid w:val="0047487B"/>
    <w:rsid w:val="004749E7"/>
    <w:rsid w:val="004762DB"/>
    <w:rsid w:val="0047661C"/>
    <w:rsid w:val="00477805"/>
    <w:rsid w:val="00477B8D"/>
    <w:rsid w:val="004802A9"/>
    <w:rsid w:val="00481177"/>
    <w:rsid w:val="00482476"/>
    <w:rsid w:val="00483B91"/>
    <w:rsid w:val="0048449E"/>
    <w:rsid w:val="00484E6F"/>
    <w:rsid w:val="00485020"/>
    <w:rsid w:val="004853D3"/>
    <w:rsid w:val="004861B6"/>
    <w:rsid w:val="004870FE"/>
    <w:rsid w:val="00487D97"/>
    <w:rsid w:val="00491009"/>
    <w:rsid w:val="004916ED"/>
    <w:rsid w:val="004939B0"/>
    <w:rsid w:val="00496682"/>
    <w:rsid w:val="00496A38"/>
    <w:rsid w:val="004A0D04"/>
    <w:rsid w:val="004A10E3"/>
    <w:rsid w:val="004A2AC0"/>
    <w:rsid w:val="004A308A"/>
    <w:rsid w:val="004A3776"/>
    <w:rsid w:val="004A4A26"/>
    <w:rsid w:val="004A500E"/>
    <w:rsid w:val="004A55DC"/>
    <w:rsid w:val="004A5AA1"/>
    <w:rsid w:val="004A644E"/>
    <w:rsid w:val="004A67A4"/>
    <w:rsid w:val="004A6923"/>
    <w:rsid w:val="004A6A9A"/>
    <w:rsid w:val="004A70C1"/>
    <w:rsid w:val="004A75B8"/>
    <w:rsid w:val="004B06C4"/>
    <w:rsid w:val="004B1085"/>
    <w:rsid w:val="004B20DB"/>
    <w:rsid w:val="004B2526"/>
    <w:rsid w:val="004B2534"/>
    <w:rsid w:val="004B268B"/>
    <w:rsid w:val="004B3102"/>
    <w:rsid w:val="004B33DA"/>
    <w:rsid w:val="004B3D91"/>
    <w:rsid w:val="004B4F8F"/>
    <w:rsid w:val="004B5F20"/>
    <w:rsid w:val="004B6BEC"/>
    <w:rsid w:val="004B762E"/>
    <w:rsid w:val="004B7971"/>
    <w:rsid w:val="004C0083"/>
    <w:rsid w:val="004C0F42"/>
    <w:rsid w:val="004C1FE5"/>
    <w:rsid w:val="004C2448"/>
    <w:rsid w:val="004C2D20"/>
    <w:rsid w:val="004C32A2"/>
    <w:rsid w:val="004C5244"/>
    <w:rsid w:val="004C52B3"/>
    <w:rsid w:val="004C53BF"/>
    <w:rsid w:val="004C58C5"/>
    <w:rsid w:val="004C5D3F"/>
    <w:rsid w:val="004C6A02"/>
    <w:rsid w:val="004D0DF2"/>
    <w:rsid w:val="004D26C7"/>
    <w:rsid w:val="004D45FA"/>
    <w:rsid w:val="004D5202"/>
    <w:rsid w:val="004D54B3"/>
    <w:rsid w:val="004D5BE8"/>
    <w:rsid w:val="004D6618"/>
    <w:rsid w:val="004D7673"/>
    <w:rsid w:val="004D7C7D"/>
    <w:rsid w:val="004E1674"/>
    <w:rsid w:val="004E1A1D"/>
    <w:rsid w:val="004E209E"/>
    <w:rsid w:val="004E2528"/>
    <w:rsid w:val="004E34E0"/>
    <w:rsid w:val="004E40E2"/>
    <w:rsid w:val="004E40F0"/>
    <w:rsid w:val="004E4869"/>
    <w:rsid w:val="004E4B70"/>
    <w:rsid w:val="004E4FAA"/>
    <w:rsid w:val="004E51A8"/>
    <w:rsid w:val="004E5F65"/>
    <w:rsid w:val="004E6461"/>
    <w:rsid w:val="004E6B25"/>
    <w:rsid w:val="004E6FE5"/>
    <w:rsid w:val="004E7168"/>
    <w:rsid w:val="004E7950"/>
    <w:rsid w:val="004E7D49"/>
    <w:rsid w:val="004F0DB4"/>
    <w:rsid w:val="004F13C7"/>
    <w:rsid w:val="004F163B"/>
    <w:rsid w:val="004F2720"/>
    <w:rsid w:val="004F2854"/>
    <w:rsid w:val="004F3029"/>
    <w:rsid w:val="004F30DA"/>
    <w:rsid w:val="004F499A"/>
    <w:rsid w:val="004F4E3D"/>
    <w:rsid w:val="004F504E"/>
    <w:rsid w:val="004F5FF0"/>
    <w:rsid w:val="004F6528"/>
    <w:rsid w:val="004F6835"/>
    <w:rsid w:val="004F68AB"/>
    <w:rsid w:val="004F6F0F"/>
    <w:rsid w:val="004F70C3"/>
    <w:rsid w:val="004F74DE"/>
    <w:rsid w:val="004F7685"/>
    <w:rsid w:val="004F7C15"/>
    <w:rsid w:val="0050003A"/>
    <w:rsid w:val="00500198"/>
    <w:rsid w:val="0050074B"/>
    <w:rsid w:val="00501824"/>
    <w:rsid w:val="00501D61"/>
    <w:rsid w:val="00501EC7"/>
    <w:rsid w:val="005028C2"/>
    <w:rsid w:val="005038B7"/>
    <w:rsid w:val="00504E45"/>
    <w:rsid w:val="00504F0F"/>
    <w:rsid w:val="00505264"/>
    <w:rsid w:val="005052ED"/>
    <w:rsid w:val="0050667C"/>
    <w:rsid w:val="005100FC"/>
    <w:rsid w:val="0051120A"/>
    <w:rsid w:val="0051128C"/>
    <w:rsid w:val="0051209F"/>
    <w:rsid w:val="0051319C"/>
    <w:rsid w:val="00515C98"/>
    <w:rsid w:val="00516300"/>
    <w:rsid w:val="0051641A"/>
    <w:rsid w:val="00516E56"/>
    <w:rsid w:val="005208F4"/>
    <w:rsid w:val="00520BFC"/>
    <w:rsid w:val="00520FB7"/>
    <w:rsid w:val="005211B8"/>
    <w:rsid w:val="00521363"/>
    <w:rsid w:val="0052199B"/>
    <w:rsid w:val="005226CF"/>
    <w:rsid w:val="00523569"/>
    <w:rsid w:val="00523739"/>
    <w:rsid w:val="00523B17"/>
    <w:rsid w:val="005247B6"/>
    <w:rsid w:val="00527839"/>
    <w:rsid w:val="00527D16"/>
    <w:rsid w:val="0053091E"/>
    <w:rsid w:val="00530ED6"/>
    <w:rsid w:val="00531036"/>
    <w:rsid w:val="00531F85"/>
    <w:rsid w:val="00532CD2"/>
    <w:rsid w:val="00533D7B"/>
    <w:rsid w:val="0053456B"/>
    <w:rsid w:val="00535910"/>
    <w:rsid w:val="005360BB"/>
    <w:rsid w:val="005364DC"/>
    <w:rsid w:val="00536CDF"/>
    <w:rsid w:val="00537A8D"/>
    <w:rsid w:val="00537BB3"/>
    <w:rsid w:val="00540889"/>
    <w:rsid w:val="00540E7B"/>
    <w:rsid w:val="00540F03"/>
    <w:rsid w:val="00542C7C"/>
    <w:rsid w:val="00543AFE"/>
    <w:rsid w:val="00543BFF"/>
    <w:rsid w:val="00543DB1"/>
    <w:rsid w:val="0054493E"/>
    <w:rsid w:val="005452D8"/>
    <w:rsid w:val="00545609"/>
    <w:rsid w:val="00545D9A"/>
    <w:rsid w:val="00545F5A"/>
    <w:rsid w:val="00546D53"/>
    <w:rsid w:val="005477B9"/>
    <w:rsid w:val="005500CB"/>
    <w:rsid w:val="00554BBE"/>
    <w:rsid w:val="00554D54"/>
    <w:rsid w:val="0055536B"/>
    <w:rsid w:val="005565CB"/>
    <w:rsid w:val="00557826"/>
    <w:rsid w:val="00557BE1"/>
    <w:rsid w:val="00557D40"/>
    <w:rsid w:val="00560FC2"/>
    <w:rsid w:val="00561EA0"/>
    <w:rsid w:val="0056387A"/>
    <w:rsid w:val="005638D5"/>
    <w:rsid w:val="00563955"/>
    <w:rsid w:val="00563B64"/>
    <w:rsid w:val="00565379"/>
    <w:rsid w:val="005668E7"/>
    <w:rsid w:val="00566C24"/>
    <w:rsid w:val="00566C35"/>
    <w:rsid w:val="00567A00"/>
    <w:rsid w:val="00570FFB"/>
    <w:rsid w:val="005718E2"/>
    <w:rsid w:val="00571CFE"/>
    <w:rsid w:val="0057265A"/>
    <w:rsid w:val="00572741"/>
    <w:rsid w:val="00572A89"/>
    <w:rsid w:val="00572F1A"/>
    <w:rsid w:val="00573026"/>
    <w:rsid w:val="005737CD"/>
    <w:rsid w:val="0057468F"/>
    <w:rsid w:val="00574B9B"/>
    <w:rsid w:val="00574E30"/>
    <w:rsid w:val="005766D2"/>
    <w:rsid w:val="005778F3"/>
    <w:rsid w:val="00577BAD"/>
    <w:rsid w:val="00577ECB"/>
    <w:rsid w:val="005807B1"/>
    <w:rsid w:val="005810B3"/>
    <w:rsid w:val="00581792"/>
    <w:rsid w:val="00582706"/>
    <w:rsid w:val="00582B18"/>
    <w:rsid w:val="00582E48"/>
    <w:rsid w:val="005834B3"/>
    <w:rsid w:val="005844F4"/>
    <w:rsid w:val="0058475E"/>
    <w:rsid w:val="0058734D"/>
    <w:rsid w:val="00587B5D"/>
    <w:rsid w:val="0059048A"/>
    <w:rsid w:val="005907C8"/>
    <w:rsid w:val="00590929"/>
    <w:rsid w:val="00590EDE"/>
    <w:rsid w:val="0059182F"/>
    <w:rsid w:val="00591E8F"/>
    <w:rsid w:val="005921B7"/>
    <w:rsid w:val="00592E3F"/>
    <w:rsid w:val="0059303B"/>
    <w:rsid w:val="00593071"/>
    <w:rsid w:val="00593A09"/>
    <w:rsid w:val="00593C71"/>
    <w:rsid w:val="0059513E"/>
    <w:rsid w:val="00595FA5"/>
    <w:rsid w:val="005965D1"/>
    <w:rsid w:val="00597414"/>
    <w:rsid w:val="00597F04"/>
    <w:rsid w:val="00597F11"/>
    <w:rsid w:val="005A082B"/>
    <w:rsid w:val="005A45EE"/>
    <w:rsid w:val="005A49AD"/>
    <w:rsid w:val="005A4CE4"/>
    <w:rsid w:val="005A4DA6"/>
    <w:rsid w:val="005A5552"/>
    <w:rsid w:val="005A6662"/>
    <w:rsid w:val="005A6EB2"/>
    <w:rsid w:val="005B0B21"/>
    <w:rsid w:val="005B17DD"/>
    <w:rsid w:val="005B2812"/>
    <w:rsid w:val="005B2BD0"/>
    <w:rsid w:val="005B35AF"/>
    <w:rsid w:val="005B3646"/>
    <w:rsid w:val="005B62F1"/>
    <w:rsid w:val="005B6462"/>
    <w:rsid w:val="005B6835"/>
    <w:rsid w:val="005B6B0A"/>
    <w:rsid w:val="005C01ED"/>
    <w:rsid w:val="005C0865"/>
    <w:rsid w:val="005C1775"/>
    <w:rsid w:val="005C19AF"/>
    <w:rsid w:val="005C2A1D"/>
    <w:rsid w:val="005C2ACB"/>
    <w:rsid w:val="005C31C9"/>
    <w:rsid w:val="005C3FD4"/>
    <w:rsid w:val="005C44E1"/>
    <w:rsid w:val="005C47F7"/>
    <w:rsid w:val="005C4BA8"/>
    <w:rsid w:val="005C6198"/>
    <w:rsid w:val="005C6C23"/>
    <w:rsid w:val="005C6F34"/>
    <w:rsid w:val="005D1ACB"/>
    <w:rsid w:val="005D2363"/>
    <w:rsid w:val="005D2E30"/>
    <w:rsid w:val="005D3C4E"/>
    <w:rsid w:val="005D3D32"/>
    <w:rsid w:val="005D4237"/>
    <w:rsid w:val="005D6A06"/>
    <w:rsid w:val="005D6AF9"/>
    <w:rsid w:val="005D7340"/>
    <w:rsid w:val="005E02E5"/>
    <w:rsid w:val="005E08C9"/>
    <w:rsid w:val="005E0C9E"/>
    <w:rsid w:val="005E0D71"/>
    <w:rsid w:val="005E1486"/>
    <w:rsid w:val="005E1A0B"/>
    <w:rsid w:val="005E20DD"/>
    <w:rsid w:val="005E2363"/>
    <w:rsid w:val="005E3525"/>
    <w:rsid w:val="005E35AD"/>
    <w:rsid w:val="005E45F4"/>
    <w:rsid w:val="005E48D5"/>
    <w:rsid w:val="005E4FD3"/>
    <w:rsid w:val="005E5639"/>
    <w:rsid w:val="005E5D08"/>
    <w:rsid w:val="005E6A02"/>
    <w:rsid w:val="005E6B54"/>
    <w:rsid w:val="005F068B"/>
    <w:rsid w:val="005F074E"/>
    <w:rsid w:val="005F0C44"/>
    <w:rsid w:val="005F110A"/>
    <w:rsid w:val="005F1899"/>
    <w:rsid w:val="005F1ADC"/>
    <w:rsid w:val="005F3163"/>
    <w:rsid w:val="005F32F3"/>
    <w:rsid w:val="005F34BF"/>
    <w:rsid w:val="005F57F5"/>
    <w:rsid w:val="005F631D"/>
    <w:rsid w:val="005F69A1"/>
    <w:rsid w:val="005F718F"/>
    <w:rsid w:val="005F7B6D"/>
    <w:rsid w:val="00600B92"/>
    <w:rsid w:val="006021D9"/>
    <w:rsid w:val="00602BA5"/>
    <w:rsid w:val="00603543"/>
    <w:rsid w:val="006048CC"/>
    <w:rsid w:val="006059AA"/>
    <w:rsid w:val="00605D63"/>
    <w:rsid w:val="0060607E"/>
    <w:rsid w:val="00607F42"/>
    <w:rsid w:val="006103D7"/>
    <w:rsid w:val="006111D7"/>
    <w:rsid w:val="00611883"/>
    <w:rsid w:val="00612150"/>
    <w:rsid w:val="0061274C"/>
    <w:rsid w:val="00612928"/>
    <w:rsid w:val="006148F0"/>
    <w:rsid w:val="00614BC8"/>
    <w:rsid w:val="00615A55"/>
    <w:rsid w:val="00615B05"/>
    <w:rsid w:val="006160C1"/>
    <w:rsid w:val="00616C7A"/>
    <w:rsid w:val="00617E3D"/>
    <w:rsid w:val="006213DD"/>
    <w:rsid w:val="0062183E"/>
    <w:rsid w:val="00622C09"/>
    <w:rsid w:val="00623025"/>
    <w:rsid w:val="00623A4E"/>
    <w:rsid w:val="00625FDF"/>
    <w:rsid w:val="00626096"/>
    <w:rsid w:val="00627A07"/>
    <w:rsid w:val="00630236"/>
    <w:rsid w:val="006303B9"/>
    <w:rsid w:val="006303D8"/>
    <w:rsid w:val="00631432"/>
    <w:rsid w:val="0063219A"/>
    <w:rsid w:val="00632708"/>
    <w:rsid w:val="00632977"/>
    <w:rsid w:val="00633139"/>
    <w:rsid w:val="00633DFE"/>
    <w:rsid w:val="006348E3"/>
    <w:rsid w:val="00634B58"/>
    <w:rsid w:val="006356B5"/>
    <w:rsid w:val="00636B47"/>
    <w:rsid w:val="00637299"/>
    <w:rsid w:val="006372D8"/>
    <w:rsid w:val="00637F96"/>
    <w:rsid w:val="00641859"/>
    <w:rsid w:val="006425AF"/>
    <w:rsid w:val="00643296"/>
    <w:rsid w:val="00643D76"/>
    <w:rsid w:val="00643E80"/>
    <w:rsid w:val="00644C4A"/>
    <w:rsid w:val="00644EF7"/>
    <w:rsid w:val="006461BA"/>
    <w:rsid w:val="00646259"/>
    <w:rsid w:val="006462A0"/>
    <w:rsid w:val="00650302"/>
    <w:rsid w:val="0065072A"/>
    <w:rsid w:val="00650B6F"/>
    <w:rsid w:val="00653FF4"/>
    <w:rsid w:val="006547FE"/>
    <w:rsid w:val="0065481E"/>
    <w:rsid w:val="00655058"/>
    <w:rsid w:val="00657B56"/>
    <w:rsid w:val="00657BE2"/>
    <w:rsid w:val="00660928"/>
    <w:rsid w:val="006613D5"/>
    <w:rsid w:val="00661E50"/>
    <w:rsid w:val="00661FC8"/>
    <w:rsid w:val="00663145"/>
    <w:rsid w:val="0066382B"/>
    <w:rsid w:val="00663B5D"/>
    <w:rsid w:val="00664109"/>
    <w:rsid w:val="0066514F"/>
    <w:rsid w:val="00665269"/>
    <w:rsid w:val="006656A8"/>
    <w:rsid w:val="00666774"/>
    <w:rsid w:val="00667A19"/>
    <w:rsid w:val="00667B4D"/>
    <w:rsid w:val="006709BE"/>
    <w:rsid w:val="0067152D"/>
    <w:rsid w:val="00671DE1"/>
    <w:rsid w:val="00672430"/>
    <w:rsid w:val="00673BAB"/>
    <w:rsid w:val="006744B5"/>
    <w:rsid w:val="006751EF"/>
    <w:rsid w:val="00675559"/>
    <w:rsid w:val="006760AB"/>
    <w:rsid w:val="006763B3"/>
    <w:rsid w:val="0067698A"/>
    <w:rsid w:val="00676E69"/>
    <w:rsid w:val="00677287"/>
    <w:rsid w:val="00677EDC"/>
    <w:rsid w:val="00680DE8"/>
    <w:rsid w:val="00681173"/>
    <w:rsid w:val="00681BE8"/>
    <w:rsid w:val="00682F9A"/>
    <w:rsid w:val="006857F5"/>
    <w:rsid w:val="00685D76"/>
    <w:rsid w:val="0068728B"/>
    <w:rsid w:val="006876A5"/>
    <w:rsid w:val="00687FF9"/>
    <w:rsid w:val="006905DE"/>
    <w:rsid w:val="00690F43"/>
    <w:rsid w:val="00692F45"/>
    <w:rsid w:val="00694016"/>
    <w:rsid w:val="00694136"/>
    <w:rsid w:val="00695480"/>
    <w:rsid w:val="006959A2"/>
    <w:rsid w:val="006960B9"/>
    <w:rsid w:val="00697BC2"/>
    <w:rsid w:val="006A06AC"/>
    <w:rsid w:val="006A1956"/>
    <w:rsid w:val="006A2AEF"/>
    <w:rsid w:val="006A3AAF"/>
    <w:rsid w:val="006A4856"/>
    <w:rsid w:val="006A4C41"/>
    <w:rsid w:val="006A5B35"/>
    <w:rsid w:val="006A6332"/>
    <w:rsid w:val="006A6709"/>
    <w:rsid w:val="006A6E0F"/>
    <w:rsid w:val="006A7457"/>
    <w:rsid w:val="006B0182"/>
    <w:rsid w:val="006B0E03"/>
    <w:rsid w:val="006B10A4"/>
    <w:rsid w:val="006B1168"/>
    <w:rsid w:val="006B1F6F"/>
    <w:rsid w:val="006B350B"/>
    <w:rsid w:val="006B42A1"/>
    <w:rsid w:val="006B438B"/>
    <w:rsid w:val="006B4F31"/>
    <w:rsid w:val="006B5103"/>
    <w:rsid w:val="006B5242"/>
    <w:rsid w:val="006B635F"/>
    <w:rsid w:val="006B6375"/>
    <w:rsid w:val="006B6E87"/>
    <w:rsid w:val="006B708B"/>
    <w:rsid w:val="006B77A7"/>
    <w:rsid w:val="006B7804"/>
    <w:rsid w:val="006B7928"/>
    <w:rsid w:val="006B7A7A"/>
    <w:rsid w:val="006C00DA"/>
    <w:rsid w:val="006C07FA"/>
    <w:rsid w:val="006C175F"/>
    <w:rsid w:val="006C191C"/>
    <w:rsid w:val="006C1E37"/>
    <w:rsid w:val="006C2718"/>
    <w:rsid w:val="006C3CF0"/>
    <w:rsid w:val="006C50C0"/>
    <w:rsid w:val="006C62D3"/>
    <w:rsid w:val="006C749B"/>
    <w:rsid w:val="006C79E0"/>
    <w:rsid w:val="006D043D"/>
    <w:rsid w:val="006D0771"/>
    <w:rsid w:val="006D14FF"/>
    <w:rsid w:val="006D3016"/>
    <w:rsid w:val="006D4438"/>
    <w:rsid w:val="006D4A68"/>
    <w:rsid w:val="006D615B"/>
    <w:rsid w:val="006D6177"/>
    <w:rsid w:val="006D690B"/>
    <w:rsid w:val="006E0D80"/>
    <w:rsid w:val="006E0DD5"/>
    <w:rsid w:val="006E0E81"/>
    <w:rsid w:val="006E18AE"/>
    <w:rsid w:val="006E1AEF"/>
    <w:rsid w:val="006E2028"/>
    <w:rsid w:val="006E2872"/>
    <w:rsid w:val="006E2CCD"/>
    <w:rsid w:val="006E3D4B"/>
    <w:rsid w:val="006E429A"/>
    <w:rsid w:val="006E52C5"/>
    <w:rsid w:val="006E52F3"/>
    <w:rsid w:val="006E5655"/>
    <w:rsid w:val="006E67D0"/>
    <w:rsid w:val="006E69E1"/>
    <w:rsid w:val="006E6DE4"/>
    <w:rsid w:val="006E785A"/>
    <w:rsid w:val="006F0F7A"/>
    <w:rsid w:val="006F107E"/>
    <w:rsid w:val="006F12E6"/>
    <w:rsid w:val="006F3372"/>
    <w:rsid w:val="006F4945"/>
    <w:rsid w:val="006F50A9"/>
    <w:rsid w:val="006F58A3"/>
    <w:rsid w:val="006F5B25"/>
    <w:rsid w:val="006F6F1A"/>
    <w:rsid w:val="007006F9"/>
    <w:rsid w:val="00700789"/>
    <w:rsid w:val="00700BD0"/>
    <w:rsid w:val="00702DE1"/>
    <w:rsid w:val="0070338C"/>
    <w:rsid w:val="00704141"/>
    <w:rsid w:val="00704356"/>
    <w:rsid w:val="007065B1"/>
    <w:rsid w:val="0070685C"/>
    <w:rsid w:val="00707090"/>
    <w:rsid w:val="00707692"/>
    <w:rsid w:val="00707D66"/>
    <w:rsid w:val="00710245"/>
    <w:rsid w:val="00711F03"/>
    <w:rsid w:val="007132EE"/>
    <w:rsid w:val="007147EF"/>
    <w:rsid w:val="00714CFB"/>
    <w:rsid w:val="00716AF5"/>
    <w:rsid w:val="00716D28"/>
    <w:rsid w:val="00717020"/>
    <w:rsid w:val="0071710C"/>
    <w:rsid w:val="0072118D"/>
    <w:rsid w:val="00722E96"/>
    <w:rsid w:val="00723FB2"/>
    <w:rsid w:val="00726C50"/>
    <w:rsid w:val="00727ACF"/>
    <w:rsid w:val="00730AAA"/>
    <w:rsid w:val="00731BC3"/>
    <w:rsid w:val="0073272E"/>
    <w:rsid w:val="00732EF0"/>
    <w:rsid w:val="00733627"/>
    <w:rsid w:val="00733715"/>
    <w:rsid w:val="007341B1"/>
    <w:rsid w:val="00734E92"/>
    <w:rsid w:val="007360E3"/>
    <w:rsid w:val="00737965"/>
    <w:rsid w:val="0074004B"/>
    <w:rsid w:val="0074036F"/>
    <w:rsid w:val="007427ED"/>
    <w:rsid w:val="007433E8"/>
    <w:rsid w:val="007434BA"/>
    <w:rsid w:val="00743561"/>
    <w:rsid w:val="00743CB9"/>
    <w:rsid w:val="007442C4"/>
    <w:rsid w:val="0074466F"/>
    <w:rsid w:val="00745171"/>
    <w:rsid w:val="00746125"/>
    <w:rsid w:val="007462F1"/>
    <w:rsid w:val="00746BB9"/>
    <w:rsid w:val="00747880"/>
    <w:rsid w:val="00747A82"/>
    <w:rsid w:val="00753459"/>
    <w:rsid w:val="00753877"/>
    <w:rsid w:val="00754146"/>
    <w:rsid w:val="00755373"/>
    <w:rsid w:val="0075648E"/>
    <w:rsid w:val="00760369"/>
    <w:rsid w:val="00760D43"/>
    <w:rsid w:val="00761C3F"/>
    <w:rsid w:val="00761C6D"/>
    <w:rsid w:val="0076201B"/>
    <w:rsid w:val="007623E7"/>
    <w:rsid w:val="0076289E"/>
    <w:rsid w:val="00762A6C"/>
    <w:rsid w:val="00762B4D"/>
    <w:rsid w:val="007630A8"/>
    <w:rsid w:val="0076431C"/>
    <w:rsid w:val="00764866"/>
    <w:rsid w:val="0076516F"/>
    <w:rsid w:val="00765255"/>
    <w:rsid w:val="00766747"/>
    <w:rsid w:val="00766E3D"/>
    <w:rsid w:val="00766EBA"/>
    <w:rsid w:val="0076717F"/>
    <w:rsid w:val="00771805"/>
    <w:rsid w:val="00771A44"/>
    <w:rsid w:val="00772625"/>
    <w:rsid w:val="00772CC2"/>
    <w:rsid w:val="00773B90"/>
    <w:rsid w:val="00773F6F"/>
    <w:rsid w:val="0077428B"/>
    <w:rsid w:val="00774C8B"/>
    <w:rsid w:val="0077600F"/>
    <w:rsid w:val="0077714C"/>
    <w:rsid w:val="00777212"/>
    <w:rsid w:val="0077729F"/>
    <w:rsid w:val="007774CA"/>
    <w:rsid w:val="00777659"/>
    <w:rsid w:val="007776B3"/>
    <w:rsid w:val="00777B3A"/>
    <w:rsid w:val="00777D1F"/>
    <w:rsid w:val="00777E06"/>
    <w:rsid w:val="00777F63"/>
    <w:rsid w:val="0078064E"/>
    <w:rsid w:val="00780E95"/>
    <w:rsid w:val="00782FD3"/>
    <w:rsid w:val="00783CE9"/>
    <w:rsid w:val="007850E8"/>
    <w:rsid w:val="00785496"/>
    <w:rsid w:val="00786A1A"/>
    <w:rsid w:val="00786ECC"/>
    <w:rsid w:val="00790210"/>
    <w:rsid w:val="007903F7"/>
    <w:rsid w:val="00790B4D"/>
    <w:rsid w:val="007917D2"/>
    <w:rsid w:val="00792041"/>
    <w:rsid w:val="007933CD"/>
    <w:rsid w:val="007935A4"/>
    <w:rsid w:val="007936ED"/>
    <w:rsid w:val="00793EEF"/>
    <w:rsid w:val="00794631"/>
    <w:rsid w:val="0079496E"/>
    <w:rsid w:val="007951A6"/>
    <w:rsid w:val="0079529B"/>
    <w:rsid w:val="0079598C"/>
    <w:rsid w:val="0079640B"/>
    <w:rsid w:val="00796E8F"/>
    <w:rsid w:val="007A01E8"/>
    <w:rsid w:val="007A26DB"/>
    <w:rsid w:val="007A2DD4"/>
    <w:rsid w:val="007A3DEA"/>
    <w:rsid w:val="007A48B8"/>
    <w:rsid w:val="007A5FAC"/>
    <w:rsid w:val="007A61E8"/>
    <w:rsid w:val="007A75CE"/>
    <w:rsid w:val="007B0B8C"/>
    <w:rsid w:val="007B0C4B"/>
    <w:rsid w:val="007B1951"/>
    <w:rsid w:val="007B1C7D"/>
    <w:rsid w:val="007B2AB5"/>
    <w:rsid w:val="007B3ABC"/>
    <w:rsid w:val="007B3E22"/>
    <w:rsid w:val="007B4960"/>
    <w:rsid w:val="007B5E20"/>
    <w:rsid w:val="007B6995"/>
    <w:rsid w:val="007B7B7C"/>
    <w:rsid w:val="007B7C97"/>
    <w:rsid w:val="007C022E"/>
    <w:rsid w:val="007C0FDB"/>
    <w:rsid w:val="007C2B02"/>
    <w:rsid w:val="007C30F1"/>
    <w:rsid w:val="007C319C"/>
    <w:rsid w:val="007C41B0"/>
    <w:rsid w:val="007C4858"/>
    <w:rsid w:val="007C4FE0"/>
    <w:rsid w:val="007C53AB"/>
    <w:rsid w:val="007C667D"/>
    <w:rsid w:val="007C6B79"/>
    <w:rsid w:val="007C6F5B"/>
    <w:rsid w:val="007C74DA"/>
    <w:rsid w:val="007D063A"/>
    <w:rsid w:val="007D0699"/>
    <w:rsid w:val="007D0B66"/>
    <w:rsid w:val="007D2451"/>
    <w:rsid w:val="007D29FE"/>
    <w:rsid w:val="007D3368"/>
    <w:rsid w:val="007D356D"/>
    <w:rsid w:val="007D3A4B"/>
    <w:rsid w:val="007D3DF4"/>
    <w:rsid w:val="007D4026"/>
    <w:rsid w:val="007D4426"/>
    <w:rsid w:val="007D58B0"/>
    <w:rsid w:val="007D774C"/>
    <w:rsid w:val="007D7FB6"/>
    <w:rsid w:val="007E0444"/>
    <w:rsid w:val="007E0AEE"/>
    <w:rsid w:val="007E16E6"/>
    <w:rsid w:val="007E25FA"/>
    <w:rsid w:val="007E3B06"/>
    <w:rsid w:val="007E4AF8"/>
    <w:rsid w:val="007E5884"/>
    <w:rsid w:val="007E5AD0"/>
    <w:rsid w:val="007E6B0A"/>
    <w:rsid w:val="007E6C65"/>
    <w:rsid w:val="007F1167"/>
    <w:rsid w:val="007F173F"/>
    <w:rsid w:val="007F1B7F"/>
    <w:rsid w:val="007F2273"/>
    <w:rsid w:val="007F2C8B"/>
    <w:rsid w:val="007F2CF7"/>
    <w:rsid w:val="007F2EAF"/>
    <w:rsid w:val="007F4820"/>
    <w:rsid w:val="007F4B61"/>
    <w:rsid w:val="007F6E06"/>
    <w:rsid w:val="008001BF"/>
    <w:rsid w:val="00800910"/>
    <w:rsid w:val="00800B04"/>
    <w:rsid w:val="00800F98"/>
    <w:rsid w:val="0080121C"/>
    <w:rsid w:val="008018EB"/>
    <w:rsid w:val="008028E6"/>
    <w:rsid w:val="00802D04"/>
    <w:rsid w:val="00802F7D"/>
    <w:rsid w:val="00804865"/>
    <w:rsid w:val="008054DD"/>
    <w:rsid w:val="0080559C"/>
    <w:rsid w:val="00806345"/>
    <w:rsid w:val="008066F5"/>
    <w:rsid w:val="0080703C"/>
    <w:rsid w:val="00807C2C"/>
    <w:rsid w:val="00810138"/>
    <w:rsid w:val="00811338"/>
    <w:rsid w:val="00811B29"/>
    <w:rsid w:val="0081363E"/>
    <w:rsid w:val="00813A4B"/>
    <w:rsid w:val="00813CFF"/>
    <w:rsid w:val="00814F06"/>
    <w:rsid w:val="00814F31"/>
    <w:rsid w:val="0081635A"/>
    <w:rsid w:val="00816D69"/>
    <w:rsid w:val="0082124B"/>
    <w:rsid w:val="00821808"/>
    <w:rsid w:val="00821D2A"/>
    <w:rsid w:val="00822E70"/>
    <w:rsid w:val="008234EC"/>
    <w:rsid w:val="00827E82"/>
    <w:rsid w:val="0083026E"/>
    <w:rsid w:val="00830330"/>
    <w:rsid w:val="00831800"/>
    <w:rsid w:val="0083244B"/>
    <w:rsid w:val="00832CAF"/>
    <w:rsid w:val="00833605"/>
    <w:rsid w:val="00833B95"/>
    <w:rsid w:val="0083425D"/>
    <w:rsid w:val="008349C7"/>
    <w:rsid w:val="00834EC9"/>
    <w:rsid w:val="00834FDF"/>
    <w:rsid w:val="008356D5"/>
    <w:rsid w:val="0083576B"/>
    <w:rsid w:val="00835B53"/>
    <w:rsid w:val="00835BC1"/>
    <w:rsid w:val="008375C6"/>
    <w:rsid w:val="0083763C"/>
    <w:rsid w:val="00841017"/>
    <w:rsid w:val="00841820"/>
    <w:rsid w:val="00841D66"/>
    <w:rsid w:val="008423A8"/>
    <w:rsid w:val="00843379"/>
    <w:rsid w:val="00844223"/>
    <w:rsid w:val="0084437C"/>
    <w:rsid w:val="008444CD"/>
    <w:rsid w:val="008447E8"/>
    <w:rsid w:val="00844EA4"/>
    <w:rsid w:val="00844FCC"/>
    <w:rsid w:val="00845192"/>
    <w:rsid w:val="008454F1"/>
    <w:rsid w:val="00846573"/>
    <w:rsid w:val="00847105"/>
    <w:rsid w:val="00847781"/>
    <w:rsid w:val="008478D6"/>
    <w:rsid w:val="008501DB"/>
    <w:rsid w:val="00850798"/>
    <w:rsid w:val="00852B89"/>
    <w:rsid w:val="00853958"/>
    <w:rsid w:val="008552FB"/>
    <w:rsid w:val="008577AD"/>
    <w:rsid w:val="00861707"/>
    <w:rsid w:val="00861A17"/>
    <w:rsid w:val="0086262A"/>
    <w:rsid w:val="008628BA"/>
    <w:rsid w:val="008630E6"/>
    <w:rsid w:val="00863714"/>
    <w:rsid w:val="0086384E"/>
    <w:rsid w:val="00863E52"/>
    <w:rsid w:val="0086473A"/>
    <w:rsid w:val="00864802"/>
    <w:rsid w:val="00864E7C"/>
    <w:rsid w:val="008655FB"/>
    <w:rsid w:val="00865730"/>
    <w:rsid w:val="00866534"/>
    <w:rsid w:val="00866BA2"/>
    <w:rsid w:val="008672A5"/>
    <w:rsid w:val="00867664"/>
    <w:rsid w:val="0087116B"/>
    <w:rsid w:val="0087202E"/>
    <w:rsid w:val="008726D4"/>
    <w:rsid w:val="00872803"/>
    <w:rsid w:val="00872CC3"/>
    <w:rsid w:val="008735AD"/>
    <w:rsid w:val="00874301"/>
    <w:rsid w:val="00874369"/>
    <w:rsid w:val="0087578E"/>
    <w:rsid w:val="0087680D"/>
    <w:rsid w:val="00876E14"/>
    <w:rsid w:val="00876E28"/>
    <w:rsid w:val="00877585"/>
    <w:rsid w:val="00877AF8"/>
    <w:rsid w:val="00880586"/>
    <w:rsid w:val="0088161B"/>
    <w:rsid w:val="00881C81"/>
    <w:rsid w:val="00882280"/>
    <w:rsid w:val="00882E30"/>
    <w:rsid w:val="00883E69"/>
    <w:rsid w:val="008847A5"/>
    <w:rsid w:val="00886423"/>
    <w:rsid w:val="008868A4"/>
    <w:rsid w:val="00887AA5"/>
    <w:rsid w:val="00890656"/>
    <w:rsid w:val="00890CA7"/>
    <w:rsid w:val="0089133D"/>
    <w:rsid w:val="00891B72"/>
    <w:rsid w:val="008921B8"/>
    <w:rsid w:val="00893663"/>
    <w:rsid w:val="0089368A"/>
    <w:rsid w:val="00893A1B"/>
    <w:rsid w:val="00893AF1"/>
    <w:rsid w:val="0089479B"/>
    <w:rsid w:val="00894815"/>
    <w:rsid w:val="00895596"/>
    <w:rsid w:val="008955A6"/>
    <w:rsid w:val="00896807"/>
    <w:rsid w:val="00897648"/>
    <w:rsid w:val="00897FFB"/>
    <w:rsid w:val="008A048E"/>
    <w:rsid w:val="008A1223"/>
    <w:rsid w:val="008A215A"/>
    <w:rsid w:val="008A27BC"/>
    <w:rsid w:val="008A306B"/>
    <w:rsid w:val="008A33DF"/>
    <w:rsid w:val="008A38EA"/>
    <w:rsid w:val="008A4D38"/>
    <w:rsid w:val="008A5121"/>
    <w:rsid w:val="008A548D"/>
    <w:rsid w:val="008A593D"/>
    <w:rsid w:val="008A5B3D"/>
    <w:rsid w:val="008A67B2"/>
    <w:rsid w:val="008A71E5"/>
    <w:rsid w:val="008A72B6"/>
    <w:rsid w:val="008B05F2"/>
    <w:rsid w:val="008B1CA5"/>
    <w:rsid w:val="008B1D9C"/>
    <w:rsid w:val="008B28AF"/>
    <w:rsid w:val="008B30DF"/>
    <w:rsid w:val="008B32EE"/>
    <w:rsid w:val="008B55CB"/>
    <w:rsid w:val="008B5FEA"/>
    <w:rsid w:val="008B7CAB"/>
    <w:rsid w:val="008C0155"/>
    <w:rsid w:val="008C0510"/>
    <w:rsid w:val="008C16EB"/>
    <w:rsid w:val="008C1AA2"/>
    <w:rsid w:val="008C3178"/>
    <w:rsid w:val="008C3C3D"/>
    <w:rsid w:val="008C3C62"/>
    <w:rsid w:val="008C4188"/>
    <w:rsid w:val="008C4F1F"/>
    <w:rsid w:val="008C5038"/>
    <w:rsid w:val="008C5246"/>
    <w:rsid w:val="008C5B2B"/>
    <w:rsid w:val="008C6379"/>
    <w:rsid w:val="008C6C8A"/>
    <w:rsid w:val="008D01E0"/>
    <w:rsid w:val="008D0E17"/>
    <w:rsid w:val="008D1F53"/>
    <w:rsid w:val="008D2205"/>
    <w:rsid w:val="008D2A46"/>
    <w:rsid w:val="008D2AA5"/>
    <w:rsid w:val="008D3308"/>
    <w:rsid w:val="008D35F1"/>
    <w:rsid w:val="008D3AAC"/>
    <w:rsid w:val="008D59EC"/>
    <w:rsid w:val="008D734B"/>
    <w:rsid w:val="008D7C44"/>
    <w:rsid w:val="008E2712"/>
    <w:rsid w:val="008E2C54"/>
    <w:rsid w:val="008E3795"/>
    <w:rsid w:val="008E50C9"/>
    <w:rsid w:val="008E5B8C"/>
    <w:rsid w:val="008F01E0"/>
    <w:rsid w:val="008F0A14"/>
    <w:rsid w:val="008F266E"/>
    <w:rsid w:val="008F26B3"/>
    <w:rsid w:val="008F2B53"/>
    <w:rsid w:val="008F3227"/>
    <w:rsid w:val="008F3AD6"/>
    <w:rsid w:val="008F3E27"/>
    <w:rsid w:val="008F5971"/>
    <w:rsid w:val="008F5B4D"/>
    <w:rsid w:val="008F6135"/>
    <w:rsid w:val="008F6BE8"/>
    <w:rsid w:val="008F7169"/>
    <w:rsid w:val="008F79F1"/>
    <w:rsid w:val="0090030C"/>
    <w:rsid w:val="009005FA"/>
    <w:rsid w:val="00900BFE"/>
    <w:rsid w:val="009017CC"/>
    <w:rsid w:val="00902814"/>
    <w:rsid w:val="009033B0"/>
    <w:rsid w:val="00904BCB"/>
    <w:rsid w:val="009057C8"/>
    <w:rsid w:val="00906AAC"/>
    <w:rsid w:val="00907819"/>
    <w:rsid w:val="00907CCA"/>
    <w:rsid w:val="009100C2"/>
    <w:rsid w:val="0091020F"/>
    <w:rsid w:val="00910C8E"/>
    <w:rsid w:val="00910D88"/>
    <w:rsid w:val="00911BBD"/>
    <w:rsid w:val="009123FA"/>
    <w:rsid w:val="00913018"/>
    <w:rsid w:val="0091484C"/>
    <w:rsid w:val="00914D0D"/>
    <w:rsid w:val="00915890"/>
    <w:rsid w:val="0091634E"/>
    <w:rsid w:val="0091700D"/>
    <w:rsid w:val="00920049"/>
    <w:rsid w:val="00920CF6"/>
    <w:rsid w:val="00921F6B"/>
    <w:rsid w:val="00923690"/>
    <w:rsid w:val="00924023"/>
    <w:rsid w:val="00924084"/>
    <w:rsid w:val="009251FD"/>
    <w:rsid w:val="009261E1"/>
    <w:rsid w:val="0092639F"/>
    <w:rsid w:val="009267A8"/>
    <w:rsid w:val="00927615"/>
    <w:rsid w:val="009278CB"/>
    <w:rsid w:val="00927F5C"/>
    <w:rsid w:val="00931373"/>
    <w:rsid w:val="00931CC0"/>
    <w:rsid w:val="00932840"/>
    <w:rsid w:val="00932988"/>
    <w:rsid w:val="00932CE9"/>
    <w:rsid w:val="009330C5"/>
    <w:rsid w:val="009339C0"/>
    <w:rsid w:val="00933D35"/>
    <w:rsid w:val="0093430A"/>
    <w:rsid w:val="00936C37"/>
    <w:rsid w:val="00937374"/>
    <w:rsid w:val="00937560"/>
    <w:rsid w:val="00937A37"/>
    <w:rsid w:val="009409D3"/>
    <w:rsid w:val="00940AB8"/>
    <w:rsid w:val="0094174B"/>
    <w:rsid w:val="0094237A"/>
    <w:rsid w:val="009433B0"/>
    <w:rsid w:val="00943F5A"/>
    <w:rsid w:val="00945130"/>
    <w:rsid w:val="00945755"/>
    <w:rsid w:val="00945B09"/>
    <w:rsid w:val="00945E30"/>
    <w:rsid w:val="00945FC6"/>
    <w:rsid w:val="009463F0"/>
    <w:rsid w:val="0094657E"/>
    <w:rsid w:val="009471F9"/>
    <w:rsid w:val="00947333"/>
    <w:rsid w:val="00950605"/>
    <w:rsid w:val="00950AE9"/>
    <w:rsid w:val="00950B80"/>
    <w:rsid w:val="00951B15"/>
    <w:rsid w:val="009527AB"/>
    <w:rsid w:val="00952D5C"/>
    <w:rsid w:val="00954219"/>
    <w:rsid w:val="0095504D"/>
    <w:rsid w:val="0095598A"/>
    <w:rsid w:val="009559DC"/>
    <w:rsid w:val="00955CEA"/>
    <w:rsid w:val="0095765D"/>
    <w:rsid w:val="00957DD0"/>
    <w:rsid w:val="009604A4"/>
    <w:rsid w:val="00960963"/>
    <w:rsid w:val="00960A57"/>
    <w:rsid w:val="00960ED4"/>
    <w:rsid w:val="009611F0"/>
    <w:rsid w:val="00961C81"/>
    <w:rsid w:val="0096208F"/>
    <w:rsid w:val="009626AB"/>
    <w:rsid w:val="009630CE"/>
    <w:rsid w:val="00963554"/>
    <w:rsid w:val="009645FD"/>
    <w:rsid w:val="00965399"/>
    <w:rsid w:val="00966499"/>
    <w:rsid w:val="00967E57"/>
    <w:rsid w:val="009703C9"/>
    <w:rsid w:val="00970724"/>
    <w:rsid w:val="0097087D"/>
    <w:rsid w:val="0097091F"/>
    <w:rsid w:val="00970C5C"/>
    <w:rsid w:val="00970E16"/>
    <w:rsid w:val="009713F0"/>
    <w:rsid w:val="00971E77"/>
    <w:rsid w:val="00971EBB"/>
    <w:rsid w:val="00971F6E"/>
    <w:rsid w:val="00973082"/>
    <w:rsid w:val="00973C7C"/>
    <w:rsid w:val="00973D76"/>
    <w:rsid w:val="00974CA2"/>
    <w:rsid w:val="0097562F"/>
    <w:rsid w:val="0097617D"/>
    <w:rsid w:val="0097673F"/>
    <w:rsid w:val="009767BC"/>
    <w:rsid w:val="00976BFC"/>
    <w:rsid w:val="009776F0"/>
    <w:rsid w:val="00981A0A"/>
    <w:rsid w:val="00981D7D"/>
    <w:rsid w:val="00982235"/>
    <w:rsid w:val="00982CC0"/>
    <w:rsid w:val="00982F56"/>
    <w:rsid w:val="009835AE"/>
    <w:rsid w:val="009839DA"/>
    <w:rsid w:val="009855CB"/>
    <w:rsid w:val="00986164"/>
    <w:rsid w:val="0098738A"/>
    <w:rsid w:val="0099153B"/>
    <w:rsid w:val="00992379"/>
    <w:rsid w:val="0099262D"/>
    <w:rsid w:val="00993611"/>
    <w:rsid w:val="009945D6"/>
    <w:rsid w:val="009949D1"/>
    <w:rsid w:val="00994D15"/>
    <w:rsid w:val="00995461"/>
    <w:rsid w:val="00995C67"/>
    <w:rsid w:val="009960F8"/>
    <w:rsid w:val="00996A61"/>
    <w:rsid w:val="009976E5"/>
    <w:rsid w:val="00997A16"/>
    <w:rsid w:val="009A1DF9"/>
    <w:rsid w:val="009A2782"/>
    <w:rsid w:val="009A341A"/>
    <w:rsid w:val="009A3A36"/>
    <w:rsid w:val="009A4957"/>
    <w:rsid w:val="009A6465"/>
    <w:rsid w:val="009A6D11"/>
    <w:rsid w:val="009A6D3D"/>
    <w:rsid w:val="009B02C8"/>
    <w:rsid w:val="009B11F0"/>
    <w:rsid w:val="009B1E4B"/>
    <w:rsid w:val="009B24AB"/>
    <w:rsid w:val="009B2EFB"/>
    <w:rsid w:val="009B36D4"/>
    <w:rsid w:val="009B3AB2"/>
    <w:rsid w:val="009B4534"/>
    <w:rsid w:val="009B5AA9"/>
    <w:rsid w:val="009B5AC0"/>
    <w:rsid w:val="009B5C5D"/>
    <w:rsid w:val="009B7985"/>
    <w:rsid w:val="009C03E4"/>
    <w:rsid w:val="009C1B9A"/>
    <w:rsid w:val="009C1DFE"/>
    <w:rsid w:val="009C27C9"/>
    <w:rsid w:val="009C4079"/>
    <w:rsid w:val="009C4BEF"/>
    <w:rsid w:val="009C5566"/>
    <w:rsid w:val="009C5661"/>
    <w:rsid w:val="009C6B34"/>
    <w:rsid w:val="009C78AC"/>
    <w:rsid w:val="009C7D27"/>
    <w:rsid w:val="009C7E9C"/>
    <w:rsid w:val="009D1183"/>
    <w:rsid w:val="009D2A80"/>
    <w:rsid w:val="009D2E5C"/>
    <w:rsid w:val="009D3D4F"/>
    <w:rsid w:val="009D426A"/>
    <w:rsid w:val="009D5025"/>
    <w:rsid w:val="009D59FE"/>
    <w:rsid w:val="009D5AD3"/>
    <w:rsid w:val="009D5B26"/>
    <w:rsid w:val="009D5BA8"/>
    <w:rsid w:val="009D60DC"/>
    <w:rsid w:val="009D6AAF"/>
    <w:rsid w:val="009D70CC"/>
    <w:rsid w:val="009D7F94"/>
    <w:rsid w:val="009E0031"/>
    <w:rsid w:val="009E2979"/>
    <w:rsid w:val="009E29EC"/>
    <w:rsid w:val="009E2B50"/>
    <w:rsid w:val="009E2CE6"/>
    <w:rsid w:val="009E35EA"/>
    <w:rsid w:val="009E598D"/>
    <w:rsid w:val="009E5AB3"/>
    <w:rsid w:val="009E6344"/>
    <w:rsid w:val="009E65D1"/>
    <w:rsid w:val="009E78F2"/>
    <w:rsid w:val="009F02FB"/>
    <w:rsid w:val="009F2348"/>
    <w:rsid w:val="009F2AB9"/>
    <w:rsid w:val="009F5AED"/>
    <w:rsid w:val="00A00A5F"/>
    <w:rsid w:val="00A00EAE"/>
    <w:rsid w:val="00A013F7"/>
    <w:rsid w:val="00A01931"/>
    <w:rsid w:val="00A03C4D"/>
    <w:rsid w:val="00A047E6"/>
    <w:rsid w:val="00A0498E"/>
    <w:rsid w:val="00A055AC"/>
    <w:rsid w:val="00A072D4"/>
    <w:rsid w:val="00A07662"/>
    <w:rsid w:val="00A07DF0"/>
    <w:rsid w:val="00A10536"/>
    <w:rsid w:val="00A1097E"/>
    <w:rsid w:val="00A11915"/>
    <w:rsid w:val="00A11B18"/>
    <w:rsid w:val="00A1243D"/>
    <w:rsid w:val="00A12B25"/>
    <w:rsid w:val="00A14546"/>
    <w:rsid w:val="00A14BC7"/>
    <w:rsid w:val="00A157A5"/>
    <w:rsid w:val="00A16ADF"/>
    <w:rsid w:val="00A16BA7"/>
    <w:rsid w:val="00A16EF2"/>
    <w:rsid w:val="00A17990"/>
    <w:rsid w:val="00A20084"/>
    <w:rsid w:val="00A202B1"/>
    <w:rsid w:val="00A20DA1"/>
    <w:rsid w:val="00A215A9"/>
    <w:rsid w:val="00A22182"/>
    <w:rsid w:val="00A23C09"/>
    <w:rsid w:val="00A23DB5"/>
    <w:rsid w:val="00A25071"/>
    <w:rsid w:val="00A259F5"/>
    <w:rsid w:val="00A25D57"/>
    <w:rsid w:val="00A25DD2"/>
    <w:rsid w:val="00A26613"/>
    <w:rsid w:val="00A26ABB"/>
    <w:rsid w:val="00A309D4"/>
    <w:rsid w:val="00A31AC0"/>
    <w:rsid w:val="00A3206E"/>
    <w:rsid w:val="00A33036"/>
    <w:rsid w:val="00A342DC"/>
    <w:rsid w:val="00A34493"/>
    <w:rsid w:val="00A34E2E"/>
    <w:rsid w:val="00A35AA6"/>
    <w:rsid w:val="00A35DCB"/>
    <w:rsid w:val="00A374AE"/>
    <w:rsid w:val="00A37803"/>
    <w:rsid w:val="00A37F81"/>
    <w:rsid w:val="00A400FB"/>
    <w:rsid w:val="00A40A2B"/>
    <w:rsid w:val="00A43DE5"/>
    <w:rsid w:val="00A44477"/>
    <w:rsid w:val="00A44599"/>
    <w:rsid w:val="00A44797"/>
    <w:rsid w:val="00A44BE6"/>
    <w:rsid w:val="00A45072"/>
    <w:rsid w:val="00A45979"/>
    <w:rsid w:val="00A45B01"/>
    <w:rsid w:val="00A45EAE"/>
    <w:rsid w:val="00A4614D"/>
    <w:rsid w:val="00A4627B"/>
    <w:rsid w:val="00A466D9"/>
    <w:rsid w:val="00A46B31"/>
    <w:rsid w:val="00A472FA"/>
    <w:rsid w:val="00A47FFA"/>
    <w:rsid w:val="00A50C5F"/>
    <w:rsid w:val="00A50CB3"/>
    <w:rsid w:val="00A51348"/>
    <w:rsid w:val="00A522F3"/>
    <w:rsid w:val="00A52349"/>
    <w:rsid w:val="00A52BC2"/>
    <w:rsid w:val="00A544CE"/>
    <w:rsid w:val="00A54F75"/>
    <w:rsid w:val="00A555CB"/>
    <w:rsid w:val="00A5658F"/>
    <w:rsid w:val="00A57DD8"/>
    <w:rsid w:val="00A611E8"/>
    <w:rsid w:val="00A61720"/>
    <w:rsid w:val="00A61C33"/>
    <w:rsid w:val="00A61F63"/>
    <w:rsid w:val="00A6205F"/>
    <w:rsid w:val="00A6236A"/>
    <w:rsid w:val="00A62B55"/>
    <w:rsid w:val="00A631FA"/>
    <w:rsid w:val="00A63F6E"/>
    <w:rsid w:val="00A64815"/>
    <w:rsid w:val="00A648BD"/>
    <w:rsid w:val="00A6506D"/>
    <w:rsid w:val="00A6509D"/>
    <w:rsid w:val="00A650F5"/>
    <w:rsid w:val="00A6554C"/>
    <w:rsid w:val="00A65B28"/>
    <w:rsid w:val="00A65F29"/>
    <w:rsid w:val="00A65F72"/>
    <w:rsid w:val="00A66346"/>
    <w:rsid w:val="00A66B07"/>
    <w:rsid w:val="00A66B4E"/>
    <w:rsid w:val="00A67F3A"/>
    <w:rsid w:val="00A701CA"/>
    <w:rsid w:val="00A7124A"/>
    <w:rsid w:val="00A71FC6"/>
    <w:rsid w:val="00A72850"/>
    <w:rsid w:val="00A729B8"/>
    <w:rsid w:val="00A72E52"/>
    <w:rsid w:val="00A73550"/>
    <w:rsid w:val="00A742B7"/>
    <w:rsid w:val="00A7603A"/>
    <w:rsid w:val="00A76144"/>
    <w:rsid w:val="00A768A0"/>
    <w:rsid w:val="00A77504"/>
    <w:rsid w:val="00A77A00"/>
    <w:rsid w:val="00A77A6A"/>
    <w:rsid w:val="00A77CB8"/>
    <w:rsid w:val="00A77DCB"/>
    <w:rsid w:val="00A80283"/>
    <w:rsid w:val="00A803A2"/>
    <w:rsid w:val="00A804A2"/>
    <w:rsid w:val="00A807CD"/>
    <w:rsid w:val="00A811CF"/>
    <w:rsid w:val="00A811D8"/>
    <w:rsid w:val="00A81EC2"/>
    <w:rsid w:val="00A82537"/>
    <w:rsid w:val="00A8264F"/>
    <w:rsid w:val="00A82AD4"/>
    <w:rsid w:val="00A82BB7"/>
    <w:rsid w:val="00A83FC8"/>
    <w:rsid w:val="00A84972"/>
    <w:rsid w:val="00A84A38"/>
    <w:rsid w:val="00A84B09"/>
    <w:rsid w:val="00A84F2C"/>
    <w:rsid w:val="00A85F3F"/>
    <w:rsid w:val="00A86216"/>
    <w:rsid w:val="00A863C7"/>
    <w:rsid w:val="00A864A5"/>
    <w:rsid w:val="00A864D4"/>
    <w:rsid w:val="00A87B87"/>
    <w:rsid w:val="00A905D1"/>
    <w:rsid w:val="00A90E61"/>
    <w:rsid w:val="00A914C2"/>
    <w:rsid w:val="00A91E64"/>
    <w:rsid w:val="00A92CDD"/>
    <w:rsid w:val="00A93C00"/>
    <w:rsid w:val="00A93C34"/>
    <w:rsid w:val="00A93E82"/>
    <w:rsid w:val="00A9402B"/>
    <w:rsid w:val="00A94154"/>
    <w:rsid w:val="00A94940"/>
    <w:rsid w:val="00A95373"/>
    <w:rsid w:val="00A95C5B"/>
    <w:rsid w:val="00A95F54"/>
    <w:rsid w:val="00AA00F6"/>
    <w:rsid w:val="00AA1894"/>
    <w:rsid w:val="00AA1D9E"/>
    <w:rsid w:val="00AA2D99"/>
    <w:rsid w:val="00AA3246"/>
    <w:rsid w:val="00AA38AC"/>
    <w:rsid w:val="00AA3BD4"/>
    <w:rsid w:val="00AA4579"/>
    <w:rsid w:val="00AA4A2C"/>
    <w:rsid w:val="00AA61A5"/>
    <w:rsid w:val="00AA6B4E"/>
    <w:rsid w:val="00AA7089"/>
    <w:rsid w:val="00AA76CD"/>
    <w:rsid w:val="00AA7C86"/>
    <w:rsid w:val="00AB0AF6"/>
    <w:rsid w:val="00AB0F13"/>
    <w:rsid w:val="00AB16A8"/>
    <w:rsid w:val="00AB18ED"/>
    <w:rsid w:val="00AB1BAE"/>
    <w:rsid w:val="00AB20DA"/>
    <w:rsid w:val="00AB3378"/>
    <w:rsid w:val="00AB4BDE"/>
    <w:rsid w:val="00AB5386"/>
    <w:rsid w:val="00AB574F"/>
    <w:rsid w:val="00AB58F1"/>
    <w:rsid w:val="00AB7FC9"/>
    <w:rsid w:val="00AC168F"/>
    <w:rsid w:val="00AC20A6"/>
    <w:rsid w:val="00AC224E"/>
    <w:rsid w:val="00AC2433"/>
    <w:rsid w:val="00AC3205"/>
    <w:rsid w:val="00AC40BD"/>
    <w:rsid w:val="00AC4207"/>
    <w:rsid w:val="00AC43DA"/>
    <w:rsid w:val="00AC4751"/>
    <w:rsid w:val="00AC561E"/>
    <w:rsid w:val="00AC5AA7"/>
    <w:rsid w:val="00AC6745"/>
    <w:rsid w:val="00AC6898"/>
    <w:rsid w:val="00AC6B71"/>
    <w:rsid w:val="00AC6E1D"/>
    <w:rsid w:val="00AD00AB"/>
    <w:rsid w:val="00AD04E4"/>
    <w:rsid w:val="00AD0EF3"/>
    <w:rsid w:val="00AD160D"/>
    <w:rsid w:val="00AD2DEE"/>
    <w:rsid w:val="00AD35F6"/>
    <w:rsid w:val="00AD3A79"/>
    <w:rsid w:val="00AD3FA1"/>
    <w:rsid w:val="00AD4D6A"/>
    <w:rsid w:val="00AD4DA9"/>
    <w:rsid w:val="00AD552C"/>
    <w:rsid w:val="00AD5AA6"/>
    <w:rsid w:val="00AD6F48"/>
    <w:rsid w:val="00AE0F72"/>
    <w:rsid w:val="00AE11E4"/>
    <w:rsid w:val="00AE14AC"/>
    <w:rsid w:val="00AE1745"/>
    <w:rsid w:val="00AE25EF"/>
    <w:rsid w:val="00AE2625"/>
    <w:rsid w:val="00AE31B4"/>
    <w:rsid w:val="00AE3535"/>
    <w:rsid w:val="00AE3D27"/>
    <w:rsid w:val="00AE3E14"/>
    <w:rsid w:val="00AE4742"/>
    <w:rsid w:val="00AE4949"/>
    <w:rsid w:val="00AE4D59"/>
    <w:rsid w:val="00AE5084"/>
    <w:rsid w:val="00AE5E8D"/>
    <w:rsid w:val="00AE6AD1"/>
    <w:rsid w:val="00AE7FB1"/>
    <w:rsid w:val="00AF0822"/>
    <w:rsid w:val="00AF0A03"/>
    <w:rsid w:val="00AF0F25"/>
    <w:rsid w:val="00AF11F6"/>
    <w:rsid w:val="00AF1A64"/>
    <w:rsid w:val="00AF1AB9"/>
    <w:rsid w:val="00AF24DA"/>
    <w:rsid w:val="00AF295D"/>
    <w:rsid w:val="00AF2F80"/>
    <w:rsid w:val="00AF4F0E"/>
    <w:rsid w:val="00AF528D"/>
    <w:rsid w:val="00AF623A"/>
    <w:rsid w:val="00AF6ED6"/>
    <w:rsid w:val="00AF756B"/>
    <w:rsid w:val="00AF7939"/>
    <w:rsid w:val="00B00335"/>
    <w:rsid w:val="00B0069E"/>
    <w:rsid w:val="00B00DFE"/>
    <w:rsid w:val="00B0103D"/>
    <w:rsid w:val="00B01186"/>
    <w:rsid w:val="00B019D5"/>
    <w:rsid w:val="00B05907"/>
    <w:rsid w:val="00B107A3"/>
    <w:rsid w:val="00B1255D"/>
    <w:rsid w:val="00B13CFB"/>
    <w:rsid w:val="00B1403E"/>
    <w:rsid w:val="00B1488F"/>
    <w:rsid w:val="00B15A6E"/>
    <w:rsid w:val="00B16414"/>
    <w:rsid w:val="00B16F8A"/>
    <w:rsid w:val="00B17646"/>
    <w:rsid w:val="00B17A85"/>
    <w:rsid w:val="00B20C7E"/>
    <w:rsid w:val="00B2284B"/>
    <w:rsid w:val="00B23C8A"/>
    <w:rsid w:val="00B2593E"/>
    <w:rsid w:val="00B25A8E"/>
    <w:rsid w:val="00B26ED4"/>
    <w:rsid w:val="00B27EAD"/>
    <w:rsid w:val="00B301D9"/>
    <w:rsid w:val="00B326E8"/>
    <w:rsid w:val="00B32A49"/>
    <w:rsid w:val="00B32E73"/>
    <w:rsid w:val="00B34214"/>
    <w:rsid w:val="00B354E1"/>
    <w:rsid w:val="00B36492"/>
    <w:rsid w:val="00B375C1"/>
    <w:rsid w:val="00B4182A"/>
    <w:rsid w:val="00B41DA9"/>
    <w:rsid w:val="00B42445"/>
    <w:rsid w:val="00B43137"/>
    <w:rsid w:val="00B432B9"/>
    <w:rsid w:val="00B436B7"/>
    <w:rsid w:val="00B43753"/>
    <w:rsid w:val="00B43E43"/>
    <w:rsid w:val="00B441C8"/>
    <w:rsid w:val="00B44493"/>
    <w:rsid w:val="00B4587A"/>
    <w:rsid w:val="00B45BAA"/>
    <w:rsid w:val="00B46331"/>
    <w:rsid w:val="00B46AFA"/>
    <w:rsid w:val="00B471FB"/>
    <w:rsid w:val="00B4770B"/>
    <w:rsid w:val="00B5022F"/>
    <w:rsid w:val="00B5031E"/>
    <w:rsid w:val="00B5136F"/>
    <w:rsid w:val="00B5176A"/>
    <w:rsid w:val="00B52252"/>
    <w:rsid w:val="00B5287F"/>
    <w:rsid w:val="00B52DA3"/>
    <w:rsid w:val="00B544A5"/>
    <w:rsid w:val="00B577D7"/>
    <w:rsid w:val="00B60A29"/>
    <w:rsid w:val="00B60CF7"/>
    <w:rsid w:val="00B6177E"/>
    <w:rsid w:val="00B629FC"/>
    <w:rsid w:val="00B62DE1"/>
    <w:rsid w:val="00B62E3E"/>
    <w:rsid w:val="00B62E87"/>
    <w:rsid w:val="00B64474"/>
    <w:rsid w:val="00B65A02"/>
    <w:rsid w:val="00B65B90"/>
    <w:rsid w:val="00B65F7A"/>
    <w:rsid w:val="00B6667F"/>
    <w:rsid w:val="00B66A22"/>
    <w:rsid w:val="00B7172C"/>
    <w:rsid w:val="00B719B8"/>
    <w:rsid w:val="00B731A6"/>
    <w:rsid w:val="00B737D9"/>
    <w:rsid w:val="00B75DE1"/>
    <w:rsid w:val="00B76579"/>
    <w:rsid w:val="00B80CBD"/>
    <w:rsid w:val="00B81526"/>
    <w:rsid w:val="00B82A40"/>
    <w:rsid w:val="00B8309F"/>
    <w:rsid w:val="00B8311D"/>
    <w:rsid w:val="00B847E3"/>
    <w:rsid w:val="00B84934"/>
    <w:rsid w:val="00B850E9"/>
    <w:rsid w:val="00B871B3"/>
    <w:rsid w:val="00B9032E"/>
    <w:rsid w:val="00B9044F"/>
    <w:rsid w:val="00B91043"/>
    <w:rsid w:val="00B9199E"/>
    <w:rsid w:val="00B91E5A"/>
    <w:rsid w:val="00B927DB"/>
    <w:rsid w:val="00B92827"/>
    <w:rsid w:val="00B93C49"/>
    <w:rsid w:val="00B94332"/>
    <w:rsid w:val="00B9495F"/>
    <w:rsid w:val="00B94E04"/>
    <w:rsid w:val="00B950AA"/>
    <w:rsid w:val="00B9559B"/>
    <w:rsid w:val="00B96216"/>
    <w:rsid w:val="00B96F5E"/>
    <w:rsid w:val="00B972F5"/>
    <w:rsid w:val="00B979DE"/>
    <w:rsid w:val="00B97D0F"/>
    <w:rsid w:val="00BA01CF"/>
    <w:rsid w:val="00BA0651"/>
    <w:rsid w:val="00BA1076"/>
    <w:rsid w:val="00BA185A"/>
    <w:rsid w:val="00BA19C4"/>
    <w:rsid w:val="00BA1D83"/>
    <w:rsid w:val="00BA1E04"/>
    <w:rsid w:val="00BA2246"/>
    <w:rsid w:val="00BA25FF"/>
    <w:rsid w:val="00BA287C"/>
    <w:rsid w:val="00BA3878"/>
    <w:rsid w:val="00BA47C6"/>
    <w:rsid w:val="00BA538E"/>
    <w:rsid w:val="00BA5873"/>
    <w:rsid w:val="00BA62E9"/>
    <w:rsid w:val="00BA631F"/>
    <w:rsid w:val="00BA6B3F"/>
    <w:rsid w:val="00BA7771"/>
    <w:rsid w:val="00BA7A3F"/>
    <w:rsid w:val="00BB1807"/>
    <w:rsid w:val="00BB2B08"/>
    <w:rsid w:val="00BB4EE7"/>
    <w:rsid w:val="00BB5192"/>
    <w:rsid w:val="00BB5A00"/>
    <w:rsid w:val="00BB724A"/>
    <w:rsid w:val="00BB75D3"/>
    <w:rsid w:val="00BB7E59"/>
    <w:rsid w:val="00BC0A30"/>
    <w:rsid w:val="00BC2A25"/>
    <w:rsid w:val="00BC2F89"/>
    <w:rsid w:val="00BC30DD"/>
    <w:rsid w:val="00BC3299"/>
    <w:rsid w:val="00BC3FC2"/>
    <w:rsid w:val="00BC4580"/>
    <w:rsid w:val="00BC4879"/>
    <w:rsid w:val="00BC590B"/>
    <w:rsid w:val="00BC5CBD"/>
    <w:rsid w:val="00BC7802"/>
    <w:rsid w:val="00BC7935"/>
    <w:rsid w:val="00BD07D5"/>
    <w:rsid w:val="00BD2CF4"/>
    <w:rsid w:val="00BD43AE"/>
    <w:rsid w:val="00BD48F4"/>
    <w:rsid w:val="00BD5535"/>
    <w:rsid w:val="00BD5855"/>
    <w:rsid w:val="00BD5D41"/>
    <w:rsid w:val="00BD654A"/>
    <w:rsid w:val="00BD7EA7"/>
    <w:rsid w:val="00BD7F9C"/>
    <w:rsid w:val="00BE0A06"/>
    <w:rsid w:val="00BE0D4B"/>
    <w:rsid w:val="00BE1A9B"/>
    <w:rsid w:val="00BE1DEC"/>
    <w:rsid w:val="00BE20D2"/>
    <w:rsid w:val="00BE2ADA"/>
    <w:rsid w:val="00BE38CD"/>
    <w:rsid w:val="00BE3C1E"/>
    <w:rsid w:val="00BE3C36"/>
    <w:rsid w:val="00BE45F4"/>
    <w:rsid w:val="00BE5367"/>
    <w:rsid w:val="00BE5837"/>
    <w:rsid w:val="00BE5B80"/>
    <w:rsid w:val="00BE6A4F"/>
    <w:rsid w:val="00BF1AFA"/>
    <w:rsid w:val="00BF3796"/>
    <w:rsid w:val="00BF3D81"/>
    <w:rsid w:val="00BF428F"/>
    <w:rsid w:val="00BF4674"/>
    <w:rsid w:val="00BF4BEB"/>
    <w:rsid w:val="00BF618F"/>
    <w:rsid w:val="00BF65E0"/>
    <w:rsid w:val="00BF6961"/>
    <w:rsid w:val="00BF741D"/>
    <w:rsid w:val="00BF78E8"/>
    <w:rsid w:val="00C00D1E"/>
    <w:rsid w:val="00C015B2"/>
    <w:rsid w:val="00C01853"/>
    <w:rsid w:val="00C02EE3"/>
    <w:rsid w:val="00C04272"/>
    <w:rsid w:val="00C046E5"/>
    <w:rsid w:val="00C0491D"/>
    <w:rsid w:val="00C04DAF"/>
    <w:rsid w:val="00C04E5D"/>
    <w:rsid w:val="00C05B12"/>
    <w:rsid w:val="00C07481"/>
    <w:rsid w:val="00C12648"/>
    <w:rsid w:val="00C128C3"/>
    <w:rsid w:val="00C12A23"/>
    <w:rsid w:val="00C12A64"/>
    <w:rsid w:val="00C12BDD"/>
    <w:rsid w:val="00C13413"/>
    <w:rsid w:val="00C1384B"/>
    <w:rsid w:val="00C13933"/>
    <w:rsid w:val="00C14370"/>
    <w:rsid w:val="00C1455D"/>
    <w:rsid w:val="00C147F1"/>
    <w:rsid w:val="00C16DE3"/>
    <w:rsid w:val="00C20A16"/>
    <w:rsid w:val="00C20B59"/>
    <w:rsid w:val="00C20C06"/>
    <w:rsid w:val="00C21D39"/>
    <w:rsid w:val="00C22346"/>
    <w:rsid w:val="00C23E8B"/>
    <w:rsid w:val="00C24B2D"/>
    <w:rsid w:val="00C25206"/>
    <w:rsid w:val="00C255B1"/>
    <w:rsid w:val="00C261E1"/>
    <w:rsid w:val="00C27DAE"/>
    <w:rsid w:val="00C30C1F"/>
    <w:rsid w:val="00C3177D"/>
    <w:rsid w:val="00C3207C"/>
    <w:rsid w:val="00C3209E"/>
    <w:rsid w:val="00C32BBA"/>
    <w:rsid w:val="00C32F97"/>
    <w:rsid w:val="00C330A0"/>
    <w:rsid w:val="00C330E9"/>
    <w:rsid w:val="00C3356D"/>
    <w:rsid w:val="00C347E7"/>
    <w:rsid w:val="00C36691"/>
    <w:rsid w:val="00C369D2"/>
    <w:rsid w:val="00C36B9E"/>
    <w:rsid w:val="00C36F07"/>
    <w:rsid w:val="00C371C6"/>
    <w:rsid w:val="00C410CD"/>
    <w:rsid w:val="00C412C1"/>
    <w:rsid w:val="00C419B0"/>
    <w:rsid w:val="00C41B8D"/>
    <w:rsid w:val="00C42196"/>
    <w:rsid w:val="00C4366D"/>
    <w:rsid w:val="00C43C77"/>
    <w:rsid w:val="00C45094"/>
    <w:rsid w:val="00C453CD"/>
    <w:rsid w:val="00C454A9"/>
    <w:rsid w:val="00C45A8D"/>
    <w:rsid w:val="00C46DD6"/>
    <w:rsid w:val="00C46FC3"/>
    <w:rsid w:val="00C470E0"/>
    <w:rsid w:val="00C4783A"/>
    <w:rsid w:val="00C47CB0"/>
    <w:rsid w:val="00C501FD"/>
    <w:rsid w:val="00C50796"/>
    <w:rsid w:val="00C517DF"/>
    <w:rsid w:val="00C519E7"/>
    <w:rsid w:val="00C51B69"/>
    <w:rsid w:val="00C51D40"/>
    <w:rsid w:val="00C52771"/>
    <w:rsid w:val="00C52F48"/>
    <w:rsid w:val="00C53AC2"/>
    <w:rsid w:val="00C53D12"/>
    <w:rsid w:val="00C549BB"/>
    <w:rsid w:val="00C56E07"/>
    <w:rsid w:val="00C575B1"/>
    <w:rsid w:val="00C603A4"/>
    <w:rsid w:val="00C6093B"/>
    <w:rsid w:val="00C6096F"/>
    <w:rsid w:val="00C610E6"/>
    <w:rsid w:val="00C63772"/>
    <w:rsid w:val="00C63B41"/>
    <w:rsid w:val="00C64184"/>
    <w:rsid w:val="00C642AC"/>
    <w:rsid w:val="00C667F4"/>
    <w:rsid w:val="00C6731C"/>
    <w:rsid w:val="00C67654"/>
    <w:rsid w:val="00C70367"/>
    <w:rsid w:val="00C70420"/>
    <w:rsid w:val="00C70489"/>
    <w:rsid w:val="00C70732"/>
    <w:rsid w:val="00C708BF"/>
    <w:rsid w:val="00C71BEC"/>
    <w:rsid w:val="00C722C1"/>
    <w:rsid w:val="00C74164"/>
    <w:rsid w:val="00C743E1"/>
    <w:rsid w:val="00C75112"/>
    <w:rsid w:val="00C7574E"/>
    <w:rsid w:val="00C759B8"/>
    <w:rsid w:val="00C759BC"/>
    <w:rsid w:val="00C76CF3"/>
    <w:rsid w:val="00C7716E"/>
    <w:rsid w:val="00C77708"/>
    <w:rsid w:val="00C77A17"/>
    <w:rsid w:val="00C80087"/>
    <w:rsid w:val="00C80BE4"/>
    <w:rsid w:val="00C811D7"/>
    <w:rsid w:val="00C817D0"/>
    <w:rsid w:val="00C82DBB"/>
    <w:rsid w:val="00C83EA6"/>
    <w:rsid w:val="00C84B5D"/>
    <w:rsid w:val="00C84BBF"/>
    <w:rsid w:val="00C852F7"/>
    <w:rsid w:val="00C85C87"/>
    <w:rsid w:val="00C870D1"/>
    <w:rsid w:val="00C8747F"/>
    <w:rsid w:val="00C902DF"/>
    <w:rsid w:val="00C9078B"/>
    <w:rsid w:val="00C90EE0"/>
    <w:rsid w:val="00C9299B"/>
    <w:rsid w:val="00C9301E"/>
    <w:rsid w:val="00C93524"/>
    <w:rsid w:val="00C93ECD"/>
    <w:rsid w:val="00C944F5"/>
    <w:rsid w:val="00C946F3"/>
    <w:rsid w:val="00C948DA"/>
    <w:rsid w:val="00C956EA"/>
    <w:rsid w:val="00C95AD2"/>
    <w:rsid w:val="00C971EE"/>
    <w:rsid w:val="00C97560"/>
    <w:rsid w:val="00CA0FB0"/>
    <w:rsid w:val="00CA157A"/>
    <w:rsid w:val="00CA1CE9"/>
    <w:rsid w:val="00CA243C"/>
    <w:rsid w:val="00CA2530"/>
    <w:rsid w:val="00CA2AE9"/>
    <w:rsid w:val="00CA2E69"/>
    <w:rsid w:val="00CA551B"/>
    <w:rsid w:val="00CA5578"/>
    <w:rsid w:val="00CA5A65"/>
    <w:rsid w:val="00CA6B41"/>
    <w:rsid w:val="00CA756D"/>
    <w:rsid w:val="00CA773A"/>
    <w:rsid w:val="00CA7C2F"/>
    <w:rsid w:val="00CB0BCA"/>
    <w:rsid w:val="00CB27A6"/>
    <w:rsid w:val="00CB27E2"/>
    <w:rsid w:val="00CB2F5E"/>
    <w:rsid w:val="00CB495C"/>
    <w:rsid w:val="00CB50DF"/>
    <w:rsid w:val="00CB5753"/>
    <w:rsid w:val="00CB5E6B"/>
    <w:rsid w:val="00CB63EC"/>
    <w:rsid w:val="00CB659D"/>
    <w:rsid w:val="00CB7A3C"/>
    <w:rsid w:val="00CC0B7A"/>
    <w:rsid w:val="00CC0E03"/>
    <w:rsid w:val="00CC1F2C"/>
    <w:rsid w:val="00CC2DFC"/>
    <w:rsid w:val="00CC3C50"/>
    <w:rsid w:val="00CC4D24"/>
    <w:rsid w:val="00CC51E3"/>
    <w:rsid w:val="00CC6035"/>
    <w:rsid w:val="00CC6326"/>
    <w:rsid w:val="00CC6D6A"/>
    <w:rsid w:val="00CC6DEF"/>
    <w:rsid w:val="00CC74EB"/>
    <w:rsid w:val="00CD0523"/>
    <w:rsid w:val="00CD0ED6"/>
    <w:rsid w:val="00CD178B"/>
    <w:rsid w:val="00CD1C97"/>
    <w:rsid w:val="00CD1FF7"/>
    <w:rsid w:val="00CD261B"/>
    <w:rsid w:val="00CD2793"/>
    <w:rsid w:val="00CD3412"/>
    <w:rsid w:val="00CD4CE4"/>
    <w:rsid w:val="00CD54CE"/>
    <w:rsid w:val="00CD6701"/>
    <w:rsid w:val="00CD692E"/>
    <w:rsid w:val="00CD7F65"/>
    <w:rsid w:val="00CE0966"/>
    <w:rsid w:val="00CE0A8B"/>
    <w:rsid w:val="00CE0E42"/>
    <w:rsid w:val="00CE0EEC"/>
    <w:rsid w:val="00CE1E76"/>
    <w:rsid w:val="00CE332C"/>
    <w:rsid w:val="00CE36D1"/>
    <w:rsid w:val="00CE39B1"/>
    <w:rsid w:val="00CE3D40"/>
    <w:rsid w:val="00CE54B2"/>
    <w:rsid w:val="00CE5E85"/>
    <w:rsid w:val="00CE6935"/>
    <w:rsid w:val="00CE7BBB"/>
    <w:rsid w:val="00CF103F"/>
    <w:rsid w:val="00CF2199"/>
    <w:rsid w:val="00CF2C8A"/>
    <w:rsid w:val="00CF37E4"/>
    <w:rsid w:val="00CF501A"/>
    <w:rsid w:val="00CF62DC"/>
    <w:rsid w:val="00CF69C6"/>
    <w:rsid w:val="00CF78BE"/>
    <w:rsid w:val="00D004AE"/>
    <w:rsid w:val="00D00BD3"/>
    <w:rsid w:val="00D010B7"/>
    <w:rsid w:val="00D013E7"/>
    <w:rsid w:val="00D01994"/>
    <w:rsid w:val="00D02651"/>
    <w:rsid w:val="00D027A5"/>
    <w:rsid w:val="00D0322A"/>
    <w:rsid w:val="00D03A6C"/>
    <w:rsid w:val="00D03AB1"/>
    <w:rsid w:val="00D047BD"/>
    <w:rsid w:val="00D04C0F"/>
    <w:rsid w:val="00D05592"/>
    <w:rsid w:val="00D05DE4"/>
    <w:rsid w:val="00D06294"/>
    <w:rsid w:val="00D069EA"/>
    <w:rsid w:val="00D06D27"/>
    <w:rsid w:val="00D07D42"/>
    <w:rsid w:val="00D1074F"/>
    <w:rsid w:val="00D10E1F"/>
    <w:rsid w:val="00D1119F"/>
    <w:rsid w:val="00D11365"/>
    <w:rsid w:val="00D12D84"/>
    <w:rsid w:val="00D14304"/>
    <w:rsid w:val="00D15E9F"/>
    <w:rsid w:val="00D16205"/>
    <w:rsid w:val="00D16F48"/>
    <w:rsid w:val="00D174F8"/>
    <w:rsid w:val="00D17540"/>
    <w:rsid w:val="00D17A59"/>
    <w:rsid w:val="00D17B42"/>
    <w:rsid w:val="00D22512"/>
    <w:rsid w:val="00D22D7D"/>
    <w:rsid w:val="00D23D19"/>
    <w:rsid w:val="00D24BE5"/>
    <w:rsid w:val="00D24F81"/>
    <w:rsid w:val="00D25113"/>
    <w:rsid w:val="00D254A6"/>
    <w:rsid w:val="00D255DB"/>
    <w:rsid w:val="00D26555"/>
    <w:rsid w:val="00D26596"/>
    <w:rsid w:val="00D27B0C"/>
    <w:rsid w:val="00D27B60"/>
    <w:rsid w:val="00D27D36"/>
    <w:rsid w:val="00D27DBE"/>
    <w:rsid w:val="00D307D0"/>
    <w:rsid w:val="00D30816"/>
    <w:rsid w:val="00D30E85"/>
    <w:rsid w:val="00D311F5"/>
    <w:rsid w:val="00D312F5"/>
    <w:rsid w:val="00D329BB"/>
    <w:rsid w:val="00D331B9"/>
    <w:rsid w:val="00D33F7C"/>
    <w:rsid w:val="00D34A62"/>
    <w:rsid w:val="00D35248"/>
    <w:rsid w:val="00D35E54"/>
    <w:rsid w:val="00D3650D"/>
    <w:rsid w:val="00D366FB"/>
    <w:rsid w:val="00D36E4D"/>
    <w:rsid w:val="00D37033"/>
    <w:rsid w:val="00D3766C"/>
    <w:rsid w:val="00D40001"/>
    <w:rsid w:val="00D40EA3"/>
    <w:rsid w:val="00D43D94"/>
    <w:rsid w:val="00D43F60"/>
    <w:rsid w:val="00D441FB"/>
    <w:rsid w:val="00D444B5"/>
    <w:rsid w:val="00D44550"/>
    <w:rsid w:val="00D44D5D"/>
    <w:rsid w:val="00D45603"/>
    <w:rsid w:val="00D45953"/>
    <w:rsid w:val="00D45D3A"/>
    <w:rsid w:val="00D46561"/>
    <w:rsid w:val="00D46CE3"/>
    <w:rsid w:val="00D47A8E"/>
    <w:rsid w:val="00D502AB"/>
    <w:rsid w:val="00D502C2"/>
    <w:rsid w:val="00D516BB"/>
    <w:rsid w:val="00D533C1"/>
    <w:rsid w:val="00D53E25"/>
    <w:rsid w:val="00D54D60"/>
    <w:rsid w:val="00D5554D"/>
    <w:rsid w:val="00D557CC"/>
    <w:rsid w:val="00D562F4"/>
    <w:rsid w:val="00D567E0"/>
    <w:rsid w:val="00D5777D"/>
    <w:rsid w:val="00D60096"/>
    <w:rsid w:val="00D609CE"/>
    <w:rsid w:val="00D62085"/>
    <w:rsid w:val="00D631C8"/>
    <w:rsid w:val="00D64C0A"/>
    <w:rsid w:val="00D66A41"/>
    <w:rsid w:val="00D66B6D"/>
    <w:rsid w:val="00D67B28"/>
    <w:rsid w:val="00D70B61"/>
    <w:rsid w:val="00D713D3"/>
    <w:rsid w:val="00D714DF"/>
    <w:rsid w:val="00D71670"/>
    <w:rsid w:val="00D717D3"/>
    <w:rsid w:val="00D7204B"/>
    <w:rsid w:val="00D73BAB"/>
    <w:rsid w:val="00D74268"/>
    <w:rsid w:val="00D74C8D"/>
    <w:rsid w:val="00D75424"/>
    <w:rsid w:val="00D75AAF"/>
    <w:rsid w:val="00D767C9"/>
    <w:rsid w:val="00D76F0E"/>
    <w:rsid w:val="00D77956"/>
    <w:rsid w:val="00D77CC5"/>
    <w:rsid w:val="00D80779"/>
    <w:rsid w:val="00D80CC2"/>
    <w:rsid w:val="00D81C92"/>
    <w:rsid w:val="00D81E1E"/>
    <w:rsid w:val="00D820E2"/>
    <w:rsid w:val="00D82329"/>
    <w:rsid w:val="00D82D7C"/>
    <w:rsid w:val="00D85780"/>
    <w:rsid w:val="00D86774"/>
    <w:rsid w:val="00D86CF8"/>
    <w:rsid w:val="00D87984"/>
    <w:rsid w:val="00D910F7"/>
    <w:rsid w:val="00D928FB"/>
    <w:rsid w:val="00D931DD"/>
    <w:rsid w:val="00D93AD6"/>
    <w:rsid w:val="00D93D23"/>
    <w:rsid w:val="00D94388"/>
    <w:rsid w:val="00D9509C"/>
    <w:rsid w:val="00D9532A"/>
    <w:rsid w:val="00D95353"/>
    <w:rsid w:val="00D9545E"/>
    <w:rsid w:val="00D95755"/>
    <w:rsid w:val="00D95F26"/>
    <w:rsid w:val="00D96515"/>
    <w:rsid w:val="00D96938"/>
    <w:rsid w:val="00D971FA"/>
    <w:rsid w:val="00D9753F"/>
    <w:rsid w:val="00D97844"/>
    <w:rsid w:val="00D97DEB"/>
    <w:rsid w:val="00DA019A"/>
    <w:rsid w:val="00DA0889"/>
    <w:rsid w:val="00DA0B1C"/>
    <w:rsid w:val="00DA18BD"/>
    <w:rsid w:val="00DA1B3F"/>
    <w:rsid w:val="00DA359B"/>
    <w:rsid w:val="00DA3F1F"/>
    <w:rsid w:val="00DA4667"/>
    <w:rsid w:val="00DA48D9"/>
    <w:rsid w:val="00DA5C72"/>
    <w:rsid w:val="00DA61A6"/>
    <w:rsid w:val="00DA6887"/>
    <w:rsid w:val="00DA688B"/>
    <w:rsid w:val="00DA68F9"/>
    <w:rsid w:val="00DB0C32"/>
    <w:rsid w:val="00DB37F0"/>
    <w:rsid w:val="00DB4843"/>
    <w:rsid w:val="00DB64B1"/>
    <w:rsid w:val="00DB6657"/>
    <w:rsid w:val="00DB750E"/>
    <w:rsid w:val="00DB77E0"/>
    <w:rsid w:val="00DC21A1"/>
    <w:rsid w:val="00DC24E3"/>
    <w:rsid w:val="00DC29B4"/>
    <w:rsid w:val="00DC343F"/>
    <w:rsid w:val="00DC47D2"/>
    <w:rsid w:val="00DC4C32"/>
    <w:rsid w:val="00DC6189"/>
    <w:rsid w:val="00DC62F1"/>
    <w:rsid w:val="00DD0457"/>
    <w:rsid w:val="00DD05EF"/>
    <w:rsid w:val="00DD1FBF"/>
    <w:rsid w:val="00DD23AC"/>
    <w:rsid w:val="00DD3416"/>
    <w:rsid w:val="00DD37B3"/>
    <w:rsid w:val="00DD459E"/>
    <w:rsid w:val="00DD4F99"/>
    <w:rsid w:val="00DD528A"/>
    <w:rsid w:val="00DD6549"/>
    <w:rsid w:val="00DD6E1D"/>
    <w:rsid w:val="00DD7338"/>
    <w:rsid w:val="00DD743B"/>
    <w:rsid w:val="00DD7F99"/>
    <w:rsid w:val="00DE0601"/>
    <w:rsid w:val="00DE0C72"/>
    <w:rsid w:val="00DE0F2F"/>
    <w:rsid w:val="00DE0F50"/>
    <w:rsid w:val="00DE1D96"/>
    <w:rsid w:val="00DE22A8"/>
    <w:rsid w:val="00DE2450"/>
    <w:rsid w:val="00DE2692"/>
    <w:rsid w:val="00DE2D07"/>
    <w:rsid w:val="00DE3083"/>
    <w:rsid w:val="00DE3F8F"/>
    <w:rsid w:val="00DE47DB"/>
    <w:rsid w:val="00DE498D"/>
    <w:rsid w:val="00DE597F"/>
    <w:rsid w:val="00DE5AD1"/>
    <w:rsid w:val="00DE6E6D"/>
    <w:rsid w:val="00DE75DA"/>
    <w:rsid w:val="00DE7AAC"/>
    <w:rsid w:val="00DE7FB4"/>
    <w:rsid w:val="00DF0441"/>
    <w:rsid w:val="00DF06F3"/>
    <w:rsid w:val="00DF0C86"/>
    <w:rsid w:val="00DF30FF"/>
    <w:rsid w:val="00DF448E"/>
    <w:rsid w:val="00DF6722"/>
    <w:rsid w:val="00DF6B90"/>
    <w:rsid w:val="00DF6C2E"/>
    <w:rsid w:val="00DF6C79"/>
    <w:rsid w:val="00DF7CC9"/>
    <w:rsid w:val="00E00D8B"/>
    <w:rsid w:val="00E01011"/>
    <w:rsid w:val="00E025C2"/>
    <w:rsid w:val="00E0299F"/>
    <w:rsid w:val="00E02C69"/>
    <w:rsid w:val="00E02F39"/>
    <w:rsid w:val="00E037C3"/>
    <w:rsid w:val="00E039FD"/>
    <w:rsid w:val="00E03B18"/>
    <w:rsid w:val="00E03D21"/>
    <w:rsid w:val="00E0504A"/>
    <w:rsid w:val="00E05727"/>
    <w:rsid w:val="00E05890"/>
    <w:rsid w:val="00E06109"/>
    <w:rsid w:val="00E063D3"/>
    <w:rsid w:val="00E067A5"/>
    <w:rsid w:val="00E067DA"/>
    <w:rsid w:val="00E06AD5"/>
    <w:rsid w:val="00E07A8A"/>
    <w:rsid w:val="00E10239"/>
    <w:rsid w:val="00E10473"/>
    <w:rsid w:val="00E116C4"/>
    <w:rsid w:val="00E11F84"/>
    <w:rsid w:val="00E13732"/>
    <w:rsid w:val="00E13A4A"/>
    <w:rsid w:val="00E1481B"/>
    <w:rsid w:val="00E14BDF"/>
    <w:rsid w:val="00E15299"/>
    <w:rsid w:val="00E15F34"/>
    <w:rsid w:val="00E16629"/>
    <w:rsid w:val="00E16E24"/>
    <w:rsid w:val="00E2055C"/>
    <w:rsid w:val="00E21AD0"/>
    <w:rsid w:val="00E227B2"/>
    <w:rsid w:val="00E22F58"/>
    <w:rsid w:val="00E231AB"/>
    <w:rsid w:val="00E2436D"/>
    <w:rsid w:val="00E246CA"/>
    <w:rsid w:val="00E2497C"/>
    <w:rsid w:val="00E30B2C"/>
    <w:rsid w:val="00E315E4"/>
    <w:rsid w:val="00E317A7"/>
    <w:rsid w:val="00E3239B"/>
    <w:rsid w:val="00E3297C"/>
    <w:rsid w:val="00E335B0"/>
    <w:rsid w:val="00E33ED8"/>
    <w:rsid w:val="00E34D2E"/>
    <w:rsid w:val="00E34E20"/>
    <w:rsid w:val="00E368A1"/>
    <w:rsid w:val="00E40045"/>
    <w:rsid w:val="00E41D1D"/>
    <w:rsid w:val="00E41F88"/>
    <w:rsid w:val="00E42352"/>
    <w:rsid w:val="00E44B7F"/>
    <w:rsid w:val="00E458AC"/>
    <w:rsid w:val="00E45FE1"/>
    <w:rsid w:val="00E4692D"/>
    <w:rsid w:val="00E46CB3"/>
    <w:rsid w:val="00E472E8"/>
    <w:rsid w:val="00E47573"/>
    <w:rsid w:val="00E4778B"/>
    <w:rsid w:val="00E477E8"/>
    <w:rsid w:val="00E50DFB"/>
    <w:rsid w:val="00E5236E"/>
    <w:rsid w:val="00E53B10"/>
    <w:rsid w:val="00E53E83"/>
    <w:rsid w:val="00E5421B"/>
    <w:rsid w:val="00E55ECC"/>
    <w:rsid w:val="00E569C8"/>
    <w:rsid w:val="00E57361"/>
    <w:rsid w:val="00E57724"/>
    <w:rsid w:val="00E57E48"/>
    <w:rsid w:val="00E60314"/>
    <w:rsid w:val="00E6074A"/>
    <w:rsid w:val="00E60786"/>
    <w:rsid w:val="00E63128"/>
    <w:rsid w:val="00E63418"/>
    <w:rsid w:val="00E6342C"/>
    <w:rsid w:val="00E63B74"/>
    <w:rsid w:val="00E650A7"/>
    <w:rsid w:val="00E65726"/>
    <w:rsid w:val="00E65ED8"/>
    <w:rsid w:val="00E66D09"/>
    <w:rsid w:val="00E66DDD"/>
    <w:rsid w:val="00E66E3E"/>
    <w:rsid w:val="00E66F36"/>
    <w:rsid w:val="00E67B09"/>
    <w:rsid w:val="00E67C82"/>
    <w:rsid w:val="00E70730"/>
    <w:rsid w:val="00E70CC1"/>
    <w:rsid w:val="00E70F36"/>
    <w:rsid w:val="00E71CB1"/>
    <w:rsid w:val="00E72391"/>
    <w:rsid w:val="00E728D2"/>
    <w:rsid w:val="00E72A28"/>
    <w:rsid w:val="00E72D4A"/>
    <w:rsid w:val="00E73646"/>
    <w:rsid w:val="00E736D8"/>
    <w:rsid w:val="00E74A02"/>
    <w:rsid w:val="00E75CC8"/>
    <w:rsid w:val="00E75EF2"/>
    <w:rsid w:val="00E75F68"/>
    <w:rsid w:val="00E76780"/>
    <w:rsid w:val="00E76930"/>
    <w:rsid w:val="00E76C26"/>
    <w:rsid w:val="00E77505"/>
    <w:rsid w:val="00E81A77"/>
    <w:rsid w:val="00E82CC7"/>
    <w:rsid w:val="00E82F93"/>
    <w:rsid w:val="00E83C3B"/>
    <w:rsid w:val="00E84080"/>
    <w:rsid w:val="00E84859"/>
    <w:rsid w:val="00E84B17"/>
    <w:rsid w:val="00E85B57"/>
    <w:rsid w:val="00E863DB"/>
    <w:rsid w:val="00E8657E"/>
    <w:rsid w:val="00E86FC4"/>
    <w:rsid w:val="00E9062E"/>
    <w:rsid w:val="00E90709"/>
    <w:rsid w:val="00E908BD"/>
    <w:rsid w:val="00E90E58"/>
    <w:rsid w:val="00E9132F"/>
    <w:rsid w:val="00E91758"/>
    <w:rsid w:val="00E917C5"/>
    <w:rsid w:val="00E91A09"/>
    <w:rsid w:val="00E92060"/>
    <w:rsid w:val="00E92D5C"/>
    <w:rsid w:val="00E92FDF"/>
    <w:rsid w:val="00E93271"/>
    <w:rsid w:val="00E93761"/>
    <w:rsid w:val="00E9376B"/>
    <w:rsid w:val="00E93D2E"/>
    <w:rsid w:val="00E947E9"/>
    <w:rsid w:val="00E94BCA"/>
    <w:rsid w:val="00E95EFB"/>
    <w:rsid w:val="00E96985"/>
    <w:rsid w:val="00E971EE"/>
    <w:rsid w:val="00E9770E"/>
    <w:rsid w:val="00E979F9"/>
    <w:rsid w:val="00EA0305"/>
    <w:rsid w:val="00EA0E65"/>
    <w:rsid w:val="00EA0E70"/>
    <w:rsid w:val="00EA0EDB"/>
    <w:rsid w:val="00EA1348"/>
    <w:rsid w:val="00EA1F15"/>
    <w:rsid w:val="00EA2B30"/>
    <w:rsid w:val="00EA385F"/>
    <w:rsid w:val="00EA3CA9"/>
    <w:rsid w:val="00EA52BD"/>
    <w:rsid w:val="00EA64A1"/>
    <w:rsid w:val="00EA789F"/>
    <w:rsid w:val="00EB0C31"/>
    <w:rsid w:val="00EB115E"/>
    <w:rsid w:val="00EB1540"/>
    <w:rsid w:val="00EB1905"/>
    <w:rsid w:val="00EB19DE"/>
    <w:rsid w:val="00EB1E30"/>
    <w:rsid w:val="00EB29C7"/>
    <w:rsid w:val="00EB33FF"/>
    <w:rsid w:val="00EB3887"/>
    <w:rsid w:val="00EB4396"/>
    <w:rsid w:val="00EB55D8"/>
    <w:rsid w:val="00EB59CA"/>
    <w:rsid w:val="00EB5B65"/>
    <w:rsid w:val="00EB73FE"/>
    <w:rsid w:val="00EB7A9C"/>
    <w:rsid w:val="00EB7C32"/>
    <w:rsid w:val="00EB7D16"/>
    <w:rsid w:val="00EB7D20"/>
    <w:rsid w:val="00EC0287"/>
    <w:rsid w:val="00EC06A5"/>
    <w:rsid w:val="00EC06A7"/>
    <w:rsid w:val="00EC0C29"/>
    <w:rsid w:val="00EC1356"/>
    <w:rsid w:val="00EC2564"/>
    <w:rsid w:val="00EC2ED4"/>
    <w:rsid w:val="00EC3265"/>
    <w:rsid w:val="00EC4A8B"/>
    <w:rsid w:val="00EC5036"/>
    <w:rsid w:val="00EC52BD"/>
    <w:rsid w:val="00EC6294"/>
    <w:rsid w:val="00EC6CFE"/>
    <w:rsid w:val="00EC7201"/>
    <w:rsid w:val="00EC7B20"/>
    <w:rsid w:val="00ED0745"/>
    <w:rsid w:val="00ED08BF"/>
    <w:rsid w:val="00ED25AE"/>
    <w:rsid w:val="00ED2954"/>
    <w:rsid w:val="00ED3696"/>
    <w:rsid w:val="00ED3AE4"/>
    <w:rsid w:val="00ED41D8"/>
    <w:rsid w:val="00ED4B07"/>
    <w:rsid w:val="00ED54F6"/>
    <w:rsid w:val="00ED5553"/>
    <w:rsid w:val="00ED6BCC"/>
    <w:rsid w:val="00ED6D0F"/>
    <w:rsid w:val="00EE0415"/>
    <w:rsid w:val="00EE0D0B"/>
    <w:rsid w:val="00EE1214"/>
    <w:rsid w:val="00EE1BDB"/>
    <w:rsid w:val="00EE259C"/>
    <w:rsid w:val="00EE303D"/>
    <w:rsid w:val="00EE31DA"/>
    <w:rsid w:val="00EE3644"/>
    <w:rsid w:val="00EE5A1E"/>
    <w:rsid w:val="00EE65AF"/>
    <w:rsid w:val="00EE65B7"/>
    <w:rsid w:val="00EE6F08"/>
    <w:rsid w:val="00EE7672"/>
    <w:rsid w:val="00EF0719"/>
    <w:rsid w:val="00EF143F"/>
    <w:rsid w:val="00EF166C"/>
    <w:rsid w:val="00EF3020"/>
    <w:rsid w:val="00EF32E9"/>
    <w:rsid w:val="00EF35FC"/>
    <w:rsid w:val="00EF3870"/>
    <w:rsid w:val="00EF3BCD"/>
    <w:rsid w:val="00EF53B5"/>
    <w:rsid w:val="00EF59D8"/>
    <w:rsid w:val="00F006DC"/>
    <w:rsid w:val="00F0339C"/>
    <w:rsid w:val="00F03D63"/>
    <w:rsid w:val="00F05A10"/>
    <w:rsid w:val="00F060FF"/>
    <w:rsid w:val="00F066FF"/>
    <w:rsid w:val="00F107FE"/>
    <w:rsid w:val="00F10826"/>
    <w:rsid w:val="00F11A3C"/>
    <w:rsid w:val="00F11BF1"/>
    <w:rsid w:val="00F11C24"/>
    <w:rsid w:val="00F12221"/>
    <w:rsid w:val="00F124DD"/>
    <w:rsid w:val="00F12857"/>
    <w:rsid w:val="00F1322C"/>
    <w:rsid w:val="00F142A4"/>
    <w:rsid w:val="00F142C9"/>
    <w:rsid w:val="00F14367"/>
    <w:rsid w:val="00F154BB"/>
    <w:rsid w:val="00F164DE"/>
    <w:rsid w:val="00F16A28"/>
    <w:rsid w:val="00F1794B"/>
    <w:rsid w:val="00F17FB5"/>
    <w:rsid w:val="00F2046D"/>
    <w:rsid w:val="00F20A13"/>
    <w:rsid w:val="00F20FF6"/>
    <w:rsid w:val="00F22538"/>
    <w:rsid w:val="00F22B8A"/>
    <w:rsid w:val="00F25313"/>
    <w:rsid w:val="00F259A4"/>
    <w:rsid w:val="00F2618E"/>
    <w:rsid w:val="00F304B0"/>
    <w:rsid w:val="00F3167A"/>
    <w:rsid w:val="00F31ACE"/>
    <w:rsid w:val="00F31CD4"/>
    <w:rsid w:val="00F31D71"/>
    <w:rsid w:val="00F3223F"/>
    <w:rsid w:val="00F323B3"/>
    <w:rsid w:val="00F32DE9"/>
    <w:rsid w:val="00F3422F"/>
    <w:rsid w:val="00F34285"/>
    <w:rsid w:val="00F344B7"/>
    <w:rsid w:val="00F344E0"/>
    <w:rsid w:val="00F34A6D"/>
    <w:rsid w:val="00F34ADE"/>
    <w:rsid w:val="00F34C96"/>
    <w:rsid w:val="00F355A1"/>
    <w:rsid w:val="00F358CC"/>
    <w:rsid w:val="00F358EF"/>
    <w:rsid w:val="00F35A7A"/>
    <w:rsid w:val="00F363B0"/>
    <w:rsid w:val="00F36785"/>
    <w:rsid w:val="00F367AF"/>
    <w:rsid w:val="00F36E16"/>
    <w:rsid w:val="00F36F99"/>
    <w:rsid w:val="00F37547"/>
    <w:rsid w:val="00F379FC"/>
    <w:rsid w:val="00F37FA3"/>
    <w:rsid w:val="00F40BF6"/>
    <w:rsid w:val="00F41406"/>
    <w:rsid w:val="00F4178A"/>
    <w:rsid w:val="00F41A92"/>
    <w:rsid w:val="00F42812"/>
    <w:rsid w:val="00F42ED5"/>
    <w:rsid w:val="00F4300D"/>
    <w:rsid w:val="00F43149"/>
    <w:rsid w:val="00F45676"/>
    <w:rsid w:val="00F46206"/>
    <w:rsid w:val="00F46821"/>
    <w:rsid w:val="00F47353"/>
    <w:rsid w:val="00F474B3"/>
    <w:rsid w:val="00F478AC"/>
    <w:rsid w:val="00F5044F"/>
    <w:rsid w:val="00F50931"/>
    <w:rsid w:val="00F5101B"/>
    <w:rsid w:val="00F517CE"/>
    <w:rsid w:val="00F52E0B"/>
    <w:rsid w:val="00F53462"/>
    <w:rsid w:val="00F5359C"/>
    <w:rsid w:val="00F53C97"/>
    <w:rsid w:val="00F53D38"/>
    <w:rsid w:val="00F53F13"/>
    <w:rsid w:val="00F54DA5"/>
    <w:rsid w:val="00F550EA"/>
    <w:rsid w:val="00F55952"/>
    <w:rsid w:val="00F55A73"/>
    <w:rsid w:val="00F55E2B"/>
    <w:rsid w:val="00F56F9F"/>
    <w:rsid w:val="00F57244"/>
    <w:rsid w:val="00F57D96"/>
    <w:rsid w:val="00F604EC"/>
    <w:rsid w:val="00F611A1"/>
    <w:rsid w:val="00F61981"/>
    <w:rsid w:val="00F61E53"/>
    <w:rsid w:val="00F62C9C"/>
    <w:rsid w:val="00F64C9D"/>
    <w:rsid w:val="00F65C7E"/>
    <w:rsid w:val="00F65DF3"/>
    <w:rsid w:val="00F6664D"/>
    <w:rsid w:val="00F67EFA"/>
    <w:rsid w:val="00F70828"/>
    <w:rsid w:val="00F72336"/>
    <w:rsid w:val="00F727F0"/>
    <w:rsid w:val="00F7310B"/>
    <w:rsid w:val="00F734A8"/>
    <w:rsid w:val="00F739A4"/>
    <w:rsid w:val="00F74566"/>
    <w:rsid w:val="00F74673"/>
    <w:rsid w:val="00F75159"/>
    <w:rsid w:val="00F761F7"/>
    <w:rsid w:val="00F76291"/>
    <w:rsid w:val="00F7675A"/>
    <w:rsid w:val="00F76927"/>
    <w:rsid w:val="00F8022F"/>
    <w:rsid w:val="00F8147C"/>
    <w:rsid w:val="00F81CCE"/>
    <w:rsid w:val="00F81DE4"/>
    <w:rsid w:val="00F8288B"/>
    <w:rsid w:val="00F84F0F"/>
    <w:rsid w:val="00F850F9"/>
    <w:rsid w:val="00F86506"/>
    <w:rsid w:val="00F86E89"/>
    <w:rsid w:val="00F870E4"/>
    <w:rsid w:val="00F87142"/>
    <w:rsid w:val="00F871C1"/>
    <w:rsid w:val="00F872E2"/>
    <w:rsid w:val="00F878C2"/>
    <w:rsid w:val="00F90D23"/>
    <w:rsid w:val="00F914A6"/>
    <w:rsid w:val="00F91531"/>
    <w:rsid w:val="00F93DB3"/>
    <w:rsid w:val="00F93E9A"/>
    <w:rsid w:val="00F947D5"/>
    <w:rsid w:val="00F956AD"/>
    <w:rsid w:val="00F95EA3"/>
    <w:rsid w:val="00F961C4"/>
    <w:rsid w:val="00F96609"/>
    <w:rsid w:val="00F96C0A"/>
    <w:rsid w:val="00F96FF3"/>
    <w:rsid w:val="00F9766A"/>
    <w:rsid w:val="00F97944"/>
    <w:rsid w:val="00F97D7E"/>
    <w:rsid w:val="00F97FB4"/>
    <w:rsid w:val="00FA03FA"/>
    <w:rsid w:val="00FA048F"/>
    <w:rsid w:val="00FA0C9E"/>
    <w:rsid w:val="00FA200F"/>
    <w:rsid w:val="00FA2BC3"/>
    <w:rsid w:val="00FA337F"/>
    <w:rsid w:val="00FA4272"/>
    <w:rsid w:val="00FA42E7"/>
    <w:rsid w:val="00FA5710"/>
    <w:rsid w:val="00FA63E7"/>
    <w:rsid w:val="00FA6983"/>
    <w:rsid w:val="00FA6ADD"/>
    <w:rsid w:val="00FB10F4"/>
    <w:rsid w:val="00FB158E"/>
    <w:rsid w:val="00FB2497"/>
    <w:rsid w:val="00FB5810"/>
    <w:rsid w:val="00FB5E39"/>
    <w:rsid w:val="00FB685B"/>
    <w:rsid w:val="00FB69C8"/>
    <w:rsid w:val="00FB6EC2"/>
    <w:rsid w:val="00FB7850"/>
    <w:rsid w:val="00FC174A"/>
    <w:rsid w:val="00FC20B6"/>
    <w:rsid w:val="00FC27A9"/>
    <w:rsid w:val="00FC2EB4"/>
    <w:rsid w:val="00FC327D"/>
    <w:rsid w:val="00FC33F4"/>
    <w:rsid w:val="00FC3602"/>
    <w:rsid w:val="00FC4E6F"/>
    <w:rsid w:val="00FC4FE5"/>
    <w:rsid w:val="00FC5A31"/>
    <w:rsid w:val="00FC6200"/>
    <w:rsid w:val="00FC65D4"/>
    <w:rsid w:val="00FC6E3D"/>
    <w:rsid w:val="00FD0AF6"/>
    <w:rsid w:val="00FD16E8"/>
    <w:rsid w:val="00FD1AC2"/>
    <w:rsid w:val="00FD2977"/>
    <w:rsid w:val="00FD2CB9"/>
    <w:rsid w:val="00FD2E59"/>
    <w:rsid w:val="00FD3259"/>
    <w:rsid w:val="00FD405C"/>
    <w:rsid w:val="00FD5430"/>
    <w:rsid w:val="00FD5983"/>
    <w:rsid w:val="00FD6026"/>
    <w:rsid w:val="00FD65F8"/>
    <w:rsid w:val="00FD78ED"/>
    <w:rsid w:val="00FD7F42"/>
    <w:rsid w:val="00FE0D20"/>
    <w:rsid w:val="00FE1FEA"/>
    <w:rsid w:val="00FE27D4"/>
    <w:rsid w:val="00FE2DE0"/>
    <w:rsid w:val="00FE34C3"/>
    <w:rsid w:val="00FE432F"/>
    <w:rsid w:val="00FE5354"/>
    <w:rsid w:val="00FE6934"/>
    <w:rsid w:val="00FE697A"/>
    <w:rsid w:val="00FE7B6C"/>
    <w:rsid w:val="00FF0A38"/>
    <w:rsid w:val="00FF113A"/>
    <w:rsid w:val="00FF3B72"/>
    <w:rsid w:val="00FF42B6"/>
    <w:rsid w:val="00FF4A83"/>
    <w:rsid w:val="00FF50E6"/>
    <w:rsid w:val="00FF545C"/>
    <w:rsid w:val="00FF6163"/>
    <w:rsid w:val="00FF66A9"/>
    <w:rsid w:val="00FF6AE3"/>
    <w:rsid w:val="00FF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5317DB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6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Normal">
    <w:name w:val="Normal"/>
    <w:qFormat/>
    <w:rsid w:val="00253997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CA55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AA2D99"/>
    <w:pPr>
      <w:outlineLvl w:val="3"/>
    </w:pPr>
  </w:style>
  <w:style w:type="paragraph" w:styleId="Heading5">
    <w:name w:val="heading 5"/>
    <w:basedOn w:val="Heading4"/>
    <w:next w:val="Normal"/>
    <w:uiPriority w:val="9"/>
    <w:qFormat/>
    <w:pPr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qFormat/>
    <w:pPr>
      <w:ind w:left="0" w:firstLine="0"/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uiPriority w:val="9"/>
    <w:qFormat/>
    <w:pPr>
      <w:ind w:left="0" w:firstLine="0"/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uiPriority w:val="9"/>
    <w:qFormat/>
    <w:pPr>
      <w:outlineLvl w:val="7"/>
    </w:pPr>
  </w:style>
  <w:style w:type="paragraph" w:styleId="Heading9">
    <w:name w:val="heading 9"/>
    <w:basedOn w:val="Heading8"/>
    <w:next w:val="Normal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NormalWeb">
    <w:name w:val="Normal (Web)"/>
    <w:basedOn w:val="Normal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qFormat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2D4766"/>
  </w:style>
  <w:style w:type="paragraph" w:styleId="Title">
    <w:name w:val="Title"/>
    <w:aliases w:val="标题2"/>
    <w:basedOn w:val="Heading2"/>
    <w:link w:val="TitleChar"/>
    <w:qFormat/>
    <w:rsid w:val="00374D72"/>
    <w:pPr>
      <w:spacing w:after="120"/>
    </w:pPr>
    <w:rPr>
      <w:rFonts w:eastAsia="MS Mincho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aliases w:val="标题2 Char"/>
    <w:link w:val="Title"/>
    <w:rsid w:val="00374D72"/>
    <w:rPr>
      <w:rFonts w:ascii="Arial" w:eastAsia="MS Mincho" w:hAnsi="Arial"/>
      <w:sz w:val="32"/>
      <w:lang w:val="de-DE" w:eastAsia="en-US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uiPriority w:val="99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2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F81CCE"/>
    <w:pPr>
      <w:overflowPunct/>
      <w:autoSpaceDE/>
      <w:autoSpaceDN/>
      <w:adjustRightInd/>
      <w:spacing w:before="60" w:after="0" w:line="240" w:lineRule="auto"/>
      <w:textAlignment w:val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F81CCE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4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4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4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3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,列,列出段落"/>
    <w:basedOn w:val="Normal"/>
    <w:link w:val="ListParagraphChar"/>
    <w:uiPriority w:val="34"/>
    <w:qFormat/>
    <w:rsid w:val="009B3AB2"/>
    <w:pPr>
      <w:overflowPunct/>
      <w:autoSpaceDE/>
      <w:autoSpaceDN/>
      <w:adjustRightInd/>
      <w:spacing w:after="120"/>
      <w:ind w:leftChars="400" w:left="1120" w:hanging="720"/>
      <w:textAlignment w:val="auto"/>
    </w:pPr>
    <w:rPr>
      <w:rFonts w:eastAsia="바탕"/>
      <w:szCs w:val="24"/>
      <w:lang w:eastAsia="x-none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9B3AB2"/>
    <w:rPr>
      <w:rFonts w:ascii="Arial" w:eastAsia="바탕" w:hAnsi="Arial"/>
      <w:szCs w:val="24"/>
      <w:lang w:val="en-GB" w:eastAsia="x-none"/>
    </w:rPr>
  </w:style>
  <w:style w:type="table" w:styleId="TableGrid">
    <w:name w:val="Table Grid"/>
    <w:basedOn w:val="TableNormal"/>
    <w:uiPriority w:val="39"/>
    <w:qFormat/>
    <w:rsid w:val="00AF79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rsid w:val="00F550EA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  <w:lang w:eastAsia="en-GB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"/>
    <w:basedOn w:val="Normal"/>
    <w:next w:val="Normal"/>
    <w:link w:val="CaptionChar3"/>
    <w:uiPriority w:val="35"/>
    <w:unhideWhenUsed/>
    <w:qFormat/>
    <w:rsid w:val="00245F56"/>
    <w:pPr>
      <w:spacing w:after="120" w:line="240" w:lineRule="auto"/>
    </w:pPr>
    <w:rPr>
      <w:b/>
      <w:bCs/>
      <w:sz w:val="18"/>
    </w:rPr>
  </w:style>
  <w:style w:type="paragraph" w:customStyle="1" w:styleId="Style2">
    <w:name w:val="Style2"/>
    <w:basedOn w:val="Heading4"/>
    <w:link w:val="Style2Char"/>
    <w:qFormat/>
    <w:rsid w:val="00A52349"/>
    <w:pPr>
      <w:keepLines w:val="0"/>
      <w:spacing w:after="60"/>
      <w:jc w:val="both"/>
      <w:textAlignment w:val="auto"/>
      <w:outlineLvl w:val="2"/>
    </w:pPr>
    <w:rPr>
      <w:rFonts w:eastAsia="Times New Roman"/>
      <w:b/>
      <w:bCs/>
      <w:szCs w:val="28"/>
      <w:lang w:val="en-US" w:eastAsia="x-none"/>
    </w:rPr>
  </w:style>
  <w:style w:type="character" w:customStyle="1" w:styleId="Style2Char">
    <w:name w:val="Style2 Char"/>
    <w:link w:val="Style2"/>
    <w:rsid w:val="00A52349"/>
    <w:rPr>
      <w:rFonts w:ascii="Arial" w:eastAsia="Times New Roman" w:hAnsi="Arial"/>
      <w:b/>
      <w:bCs/>
      <w:sz w:val="24"/>
      <w:szCs w:val="28"/>
      <w:lang w:eastAsia="x-none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fighead21 Char"/>
    <w:link w:val="Caption"/>
    <w:uiPriority w:val="35"/>
    <w:locked/>
    <w:rsid w:val="00245F56"/>
    <w:rPr>
      <w:rFonts w:ascii="Arial" w:hAnsi="Arial"/>
      <w:b/>
      <w:bCs/>
      <w:sz w:val="18"/>
      <w:lang w:val="en-GB"/>
    </w:rPr>
  </w:style>
  <w:style w:type="character" w:customStyle="1" w:styleId="TAHChar">
    <w:name w:val="TAH Char"/>
    <w:qFormat/>
    <w:rsid w:val="00D8077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Revision">
    <w:name w:val="Revision"/>
    <w:hidden/>
    <w:uiPriority w:val="71"/>
    <w:rsid w:val="00A91E64"/>
    <w:rPr>
      <w:sz w:val="22"/>
    </w:rPr>
  </w:style>
  <w:style w:type="paragraph" w:customStyle="1" w:styleId="3">
    <w:name w:val="标题3"/>
    <w:basedOn w:val="Heading4"/>
    <w:link w:val="3Char"/>
    <w:qFormat/>
    <w:rsid w:val="00AA2D99"/>
    <w:pPr>
      <w:outlineLvl w:val="2"/>
    </w:p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AA2D99"/>
    <w:rPr>
      <w:rFonts w:ascii="Arial" w:hAnsi="Arial"/>
      <w:sz w:val="36"/>
      <w:lang w:val="en-GB" w:eastAsia="ja-JP"/>
    </w:rPr>
  </w:style>
  <w:style w:type="character" w:customStyle="1" w:styleId="Heading2Char">
    <w:name w:val="Heading 2 Char"/>
    <w:aliases w:val="H2 Char1,h2 Char,DO NOT USE_h2 Char,h21 Char,Heading 2 3GPP Char"/>
    <w:basedOn w:val="Heading1Char"/>
    <w:link w:val="Heading2"/>
    <w:uiPriority w:val="9"/>
    <w:rsid w:val="00AA2D99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aliases w:val="Heading 3 3GPP Char"/>
    <w:basedOn w:val="Heading2Char"/>
    <w:link w:val="Heading3"/>
    <w:rsid w:val="00AA2D99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basedOn w:val="Heading3Char"/>
    <w:link w:val="Heading4"/>
    <w:uiPriority w:val="9"/>
    <w:rsid w:val="00AA2D99"/>
    <w:rPr>
      <w:rFonts w:ascii="Arial" w:hAnsi="Arial"/>
      <w:sz w:val="28"/>
      <w:lang w:val="en-GB" w:eastAsia="ja-JP"/>
    </w:rPr>
  </w:style>
  <w:style w:type="character" w:customStyle="1" w:styleId="3Char">
    <w:name w:val="标题3 Char"/>
    <w:basedOn w:val="Heading4Char"/>
    <w:link w:val="3"/>
    <w:rsid w:val="00AA2D99"/>
    <w:rPr>
      <w:rFonts w:ascii="Arial" w:hAnsi="Arial"/>
      <w:sz w:val="28"/>
      <w:lang w:val="en-GB" w:eastAsia="ja-JP"/>
    </w:rPr>
  </w:style>
  <w:style w:type="table" w:customStyle="1" w:styleId="4-51">
    <w:name w:val="눈금 표 4 - 강조색 51"/>
    <w:basedOn w:val="TableNormal"/>
    <w:uiPriority w:val="47"/>
    <w:rsid w:val="00F81CCE"/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2-51">
    <w:name w:val="눈금 표 2 - 강조색 51"/>
    <w:basedOn w:val="TableNormal"/>
    <w:uiPriority w:val="52"/>
    <w:rsid w:val="00F81CCE"/>
    <w:tblPr>
      <w:tblStyleRowBandSize w:val="1"/>
      <w:tblStyleColBandSize w:val="1"/>
      <w:tblInd w:w="0" w:type="dxa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3-51">
    <w:name w:val="목록 표 3 - 강조색 51"/>
    <w:basedOn w:val="TableNormal"/>
    <w:uiPriority w:val="46"/>
    <w:rsid w:val="00F81CCE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customStyle="1" w:styleId="4-11">
    <w:name w:val="목록 표 4 - 강조색 11"/>
    <w:basedOn w:val="TableNormal"/>
    <w:uiPriority w:val="47"/>
    <w:rsid w:val="00F81CCE"/>
    <w:tblPr>
      <w:tblStyleRowBandSize w:val="1"/>
      <w:tblStyleColBandSize w:val="1"/>
      <w:tblInd w:w="0" w:type="dxa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Strong">
    <w:name w:val="Strong"/>
    <w:basedOn w:val="DefaultParagraphFont"/>
    <w:uiPriority w:val="22"/>
    <w:qFormat/>
    <w:rsid w:val="00F81CCE"/>
    <w:rPr>
      <w:b w:val="0"/>
      <w:b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6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Normal">
    <w:name w:val="Normal"/>
    <w:qFormat/>
    <w:rsid w:val="00253997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CA55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AA2D99"/>
    <w:pPr>
      <w:outlineLvl w:val="3"/>
    </w:pPr>
  </w:style>
  <w:style w:type="paragraph" w:styleId="Heading5">
    <w:name w:val="heading 5"/>
    <w:basedOn w:val="Heading4"/>
    <w:next w:val="Normal"/>
    <w:uiPriority w:val="9"/>
    <w:qFormat/>
    <w:pPr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qFormat/>
    <w:pPr>
      <w:ind w:left="0" w:firstLine="0"/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uiPriority w:val="9"/>
    <w:qFormat/>
    <w:pPr>
      <w:ind w:left="0" w:firstLine="0"/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uiPriority w:val="9"/>
    <w:qFormat/>
    <w:pPr>
      <w:outlineLvl w:val="7"/>
    </w:pPr>
  </w:style>
  <w:style w:type="paragraph" w:styleId="Heading9">
    <w:name w:val="heading 9"/>
    <w:basedOn w:val="Heading8"/>
    <w:next w:val="Normal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NormalWeb">
    <w:name w:val="Normal (Web)"/>
    <w:basedOn w:val="Normal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qFormat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2D4766"/>
  </w:style>
  <w:style w:type="paragraph" w:styleId="Title">
    <w:name w:val="Title"/>
    <w:aliases w:val="标题2"/>
    <w:basedOn w:val="Heading2"/>
    <w:link w:val="TitleChar"/>
    <w:qFormat/>
    <w:rsid w:val="00374D72"/>
    <w:pPr>
      <w:spacing w:after="120"/>
    </w:pPr>
    <w:rPr>
      <w:rFonts w:eastAsia="MS Mincho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aliases w:val="标题2 Char"/>
    <w:link w:val="Title"/>
    <w:rsid w:val="00374D72"/>
    <w:rPr>
      <w:rFonts w:ascii="Arial" w:eastAsia="MS Mincho" w:hAnsi="Arial"/>
      <w:sz w:val="32"/>
      <w:lang w:val="de-DE" w:eastAsia="en-US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uiPriority w:val="99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2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F81CCE"/>
    <w:pPr>
      <w:overflowPunct/>
      <w:autoSpaceDE/>
      <w:autoSpaceDN/>
      <w:adjustRightInd/>
      <w:spacing w:before="60" w:after="0" w:line="240" w:lineRule="auto"/>
      <w:textAlignment w:val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F81CCE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4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4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4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3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,列,列出段落"/>
    <w:basedOn w:val="Normal"/>
    <w:link w:val="ListParagraphChar"/>
    <w:uiPriority w:val="34"/>
    <w:qFormat/>
    <w:rsid w:val="009B3AB2"/>
    <w:pPr>
      <w:overflowPunct/>
      <w:autoSpaceDE/>
      <w:autoSpaceDN/>
      <w:adjustRightInd/>
      <w:spacing w:after="120"/>
      <w:ind w:leftChars="400" w:left="1120" w:hanging="720"/>
      <w:textAlignment w:val="auto"/>
    </w:pPr>
    <w:rPr>
      <w:rFonts w:eastAsia="바탕"/>
      <w:szCs w:val="24"/>
      <w:lang w:eastAsia="x-none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9B3AB2"/>
    <w:rPr>
      <w:rFonts w:ascii="Arial" w:eastAsia="바탕" w:hAnsi="Arial"/>
      <w:szCs w:val="24"/>
      <w:lang w:val="en-GB" w:eastAsia="x-none"/>
    </w:rPr>
  </w:style>
  <w:style w:type="table" w:styleId="TableGrid">
    <w:name w:val="Table Grid"/>
    <w:basedOn w:val="TableNormal"/>
    <w:uiPriority w:val="39"/>
    <w:qFormat/>
    <w:rsid w:val="00AF79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rsid w:val="00F550EA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  <w:lang w:eastAsia="en-GB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"/>
    <w:basedOn w:val="Normal"/>
    <w:next w:val="Normal"/>
    <w:link w:val="CaptionChar3"/>
    <w:uiPriority w:val="35"/>
    <w:unhideWhenUsed/>
    <w:qFormat/>
    <w:rsid w:val="00245F56"/>
    <w:pPr>
      <w:spacing w:after="120" w:line="240" w:lineRule="auto"/>
    </w:pPr>
    <w:rPr>
      <w:b/>
      <w:bCs/>
      <w:sz w:val="18"/>
    </w:rPr>
  </w:style>
  <w:style w:type="paragraph" w:customStyle="1" w:styleId="Style2">
    <w:name w:val="Style2"/>
    <w:basedOn w:val="Heading4"/>
    <w:link w:val="Style2Char"/>
    <w:qFormat/>
    <w:rsid w:val="00A52349"/>
    <w:pPr>
      <w:keepLines w:val="0"/>
      <w:spacing w:after="60"/>
      <w:jc w:val="both"/>
      <w:textAlignment w:val="auto"/>
      <w:outlineLvl w:val="2"/>
    </w:pPr>
    <w:rPr>
      <w:rFonts w:eastAsia="Times New Roman"/>
      <w:b/>
      <w:bCs/>
      <w:szCs w:val="28"/>
      <w:lang w:val="en-US" w:eastAsia="x-none"/>
    </w:rPr>
  </w:style>
  <w:style w:type="character" w:customStyle="1" w:styleId="Style2Char">
    <w:name w:val="Style2 Char"/>
    <w:link w:val="Style2"/>
    <w:rsid w:val="00A52349"/>
    <w:rPr>
      <w:rFonts w:ascii="Arial" w:eastAsia="Times New Roman" w:hAnsi="Arial"/>
      <w:b/>
      <w:bCs/>
      <w:sz w:val="24"/>
      <w:szCs w:val="28"/>
      <w:lang w:eastAsia="x-none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fighead21 Char"/>
    <w:link w:val="Caption"/>
    <w:uiPriority w:val="35"/>
    <w:locked/>
    <w:rsid w:val="00245F56"/>
    <w:rPr>
      <w:rFonts w:ascii="Arial" w:hAnsi="Arial"/>
      <w:b/>
      <w:bCs/>
      <w:sz w:val="18"/>
      <w:lang w:val="en-GB"/>
    </w:rPr>
  </w:style>
  <w:style w:type="character" w:customStyle="1" w:styleId="TAHChar">
    <w:name w:val="TAH Char"/>
    <w:qFormat/>
    <w:rsid w:val="00D8077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Revision">
    <w:name w:val="Revision"/>
    <w:hidden/>
    <w:uiPriority w:val="71"/>
    <w:rsid w:val="00A91E64"/>
    <w:rPr>
      <w:sz w:val="22"/>
    </w:rPr>
  </w:style>
  <w:style w:type="paragraph" w:customStyle="1" w:styleId="3">
    <w:name w:val="标题3"/>
    <w:basedOn w:val="Heading4"/>
    <w:link w:val="3Char"/>
    <w:qFormat/>
    <w:rsid w:val="00AA2D99"/>
    <w:pPr>
      <w:outlineLvl w:val="2"/>
    </w:p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AA2D99"/>
    <w:rPr>
      <w:rFonts w:ascii="Arial" w:hAnsi="Arial"/>
      <w:sz w:val="36"/>
      <w:lang w:val="en-GB" w:eastAsia="ja-JP"/>
    </w:rPr>
  </w:style>
  <w:style w:type="character" w:customStyle="1" w:styleId="Heading2Char">
    <w:name w:val="Heading 2 Char"/>
    <w:aliases w:val="H2 Char1,h2 Char,DO NOT USE_h2 Char,h21 Char,Heading 2 3GPP Char"/>
    <w:basedOn w:val="Heading1Char"/>
    <w:link w:val="Heading2"/>
    <w:uiPriority w:val="9"/>
    <w:rsid w:val="00AA2D99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aliases w:val="Heading 3 3GPP Char"/>
    <w:basedOn w:val="Heading2Char"/>
    <w:link w:val="Heading3"/>
    <w:rsid w:val="00AA2D99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basedOn w:val="Heading3Char"/>
    <w:link w:val="Heading4"/>
    <w:uiPriority w:val="9"/>
    <w:rsid w:val="00AA2D99"/>
    <w:rPr>
      <w:rFonts w:ascii="Arial" w:hAnsi="Arial"/>
      <w:sz w:val="28"/>
      <w:lang w:val="en-GB" w:eastAsia="ja-JP"/>
    </w:rPr>
  </w:style>
  <w:style w:type="character" w:customStyle="1" w:styleId="3Char">
    <w:name w:val="标题3 Char"/>
    <w:basedOn w:val="Heading4Char"/>
    <w:link w:val="3"/>
    <w:rsid w:val="00AA2D99"/>
    <w:rPr>
      <w:rFonts w:ascii="Arial" w:hAnsi="Arial"/>
      <w:sz w:val="28"/>
      <w:lang w:val="en-GB" w:eastAsia="ja-JP"/>
    </w:rPr>
  </w:style>
  <w:style w:type="table" w:customStyle="1" w:styleId="4-51">
    <w:name w:val="눈금 표 4 - 강조색 51"/>
    <w:basedOn w:val="TableNormal"/>
    <w:uiPriority w:val="47"/>
    <w:rsid w:val="00F81CCE"/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2-51">
    <w:name w:val="눈금 표 2 - 강조색 51"/>
    <w:basedOn w:val="TableNormal"/>
    <w:uiPriority w:val="52"/>
    <w:rsid w:val="00F81CCE"/>
    <w:tblPr>
      <w:tblStyleRowBandSize w:val="1"/>
      <w:tblStyleColBandSize w:val="1"/>
      <w:tblInd w:w="0" w:type="dxa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3-51">
    <w:name w:val="목록 표 3 - 강조색 51"/>
    <w:basedOn w:val="TableNormal"/>
    <w:uiPriority w:val="46"/>
    <w:rsid w:val="00F81CCE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customStyle="1" w:styleId="4-11">
    <w:name w:val="목록 표 4 - 강조색 11"/>
    <w:basedOn w:val="TableNormal"/>
    <w:uiPriority w:val="47"/>
    <w:rsid w:val="00F81CCE"/>
    <w:tblPr>
      <w:tblStyleRowBandSize w:val="1"/>
      <w:tblStyleColBandSize w:val="1"/>
      <w:tblInd w:w="0" w:type="dxa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Strong">
    <w:name w:val="Strong"/>
    <w:basedOn w:val="DefaultParagraphFont"/>
    <w:uiPriority w:val="22"/>
    <w:qFormat/>
    <w:rsid w:val="00F81CCE"/>
    <w:rPr>
      <w:b w:val="0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9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C3CBE2-9A75-444C-92D3-DA160DD52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1003</Words>
  <Characters>5721</Characters>
  <Application>Microsoft Macintosh Word</Application>
  <DocSecurity>0</DocSecurity>
  <Lines>47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Duplex Evolution</vt:lpstr>
      <vt:lpstr>SA WG2 Temporary Document</vt:lpstr>
    </vt:vector>
  </TitlesOfParts>
  <Company>ETSI/MCC</Company>
  <LinksUpToDate>false</LinksUpToDate>
  <CharactersWithSpaces>6711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Duplex Evolution</dc:title>
  <dc:subject/>
  <dc:creator>Chungwoo Hwang</dc:creator>
  <cp:keywords/>
  <dc:description/>
  <cp:lastModifiedBy>Chungwoo Hwang</cp:lastModifiedBy>
  <cp:revision>2</cp:revision>
  <cp:lastPrinted>2019-02-06T17:41:00Z</cp:lastPrinted>
  <dcterms:created xsi:type="dcterms:W3CDTF">2023-03-13T16:18:00Z</dcterms:created>
  <dcterms:modified xsi:type="dcterms:W3CDTF">2023-03-13T16:18:00Z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(3)qscdvi5zt/3H7bTmCpNrhYGt91Lh5JZkMd/NVFvLMjyYNg8qV0u3PkK1V6JqxNIqBztaDx1S
jynR5Bs0b2YvbSgOhgqQeIOw8gwdgDAaomP21Gn5mzMBckYMw1HfRfQmucd8FVJZvZoyEspK
z/RbKPbbiJN2JvplAI+nTjKRhVQ8Wt+BYWKE57v2zBhWTwCMPF+3DbWOkptoWCOe+azleqZT
Wdy1dPWOIDu3Im86r0</vt:lpwstr>
  </property>
  <property fmtid="{D5CDD505-2E9C-101B-9397-08002B2CF9AE}" pid="4" name="_2015_ms_pID_7253431">
    <vt:lpwstr>Ewc+Un433Ex9I0bOUENIBuUBqf5dMNP9j0ZC8nfLHnr3glVwViwBIM
DPjnWfQ4Uk9kiTM5ju7MyWIUP0zWctr6O45RbaLFWzv3JdN0ieWnic250IFONXvRLhNb4O7z
qA/r5rm21sqsiRnuCs7x8Kizx/3ci7u/X/fC5xZKizeBA8It5tn14ws4rrwaBLQd9UROM0m5
JVee95Q13RyIBSqw/0+aCz+LuuFx4aUmXXiA</vt:lpwstr>
  </property>
  <property fmtid="{D5CDD505-2E9C-101B-9397-08002B2CF9AE}" pid="5" name="_2015_ms_pID_7253432">
    <vt:lpwstr>Uw==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1590045660</vt:lpwstr>
  </property>
</Properties>
</file>